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8E07" w14:textId="77777777" w:rsidR="001B1515" w:rsidRDefault="001B1515" w:rsidP="001B1515">
      <w:pPr>
        <w:spacing w:after="480"/>
      </w:pPr>
      <w:r>
        <w:rPr>
          <w:noProof/>
        </w:rPr>
        <w:drawing>
          <wp:inline distT="0" distB="0" distL="0" distR="0" wp14:anchorId="3C52E977" wp14:editId="7F06258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8460" w:type="dxa"/>
        <w:tblLook w:val="0000" w:firstRow="0" w:lastRow="0" w:firstColumn="0" w:lastColumn="0" w:noHBand="0" w:noVBand="0"/>
        <w:tblCaption w:val="Cabinet report summary details"/>
      </w:tblPr>
      <w:tblGrid>
        <w:gridCol w:w="3384"/>
        <w:gridCol w:w="5076"/>
      </w:tblGrid>
      <w:tr w:rsidR="001B1515" w14:paraId="411573E9" w14:textId="77777777" w:rsidTr="00AC28DC">
        <w:trPr>
          <w:tblHeader/>
        </w:trPr>
        <w:tc>
          <w:tcPr>
            <w:tcW w:w="3384" w:type="dxa"/>
            <w:tcBorders>
              <w:bottom w:val="single" w:sz="18" w:space="0" w:color="auto"/>
            </w:tcBorders>
          </w:tcPr>
          <w:p w14:paraId="430591F6" w14:textId="77777777" w:rsidR="001B1515" w:rsidRPr="00B805DB" w:rsidRDefault="001B1515" w:rsidP="007E08CE">
            <w:pPr>
              <w:pStyle w:val="Heading1"/>
              <w:outlineLvl w:val="0"/>
            </w:pPr>
            <w:r>
              <w:t>Report f</w:t>
            </w:r>
            <w:r w:rsidRPr="00C869F3">
              <w:t>or:</w:t>
            </w:r>
          </w:p>
        </w:tc>
        <w:tc>
          <w:tcPr>
            <w:tcW w:w="5076" w:type="dxa"/>
            <w:tcBorders>
              <w:bottom w:val="single" w:sz="18" w:space="0" w:color="auto"/>
            </w:tcBorders>
          </w:tcPr>
          <w:p w14:paraId="47BD6807" w14:textId="168EEC8B" w:rsidR="001B1515" w:rsidRDefault="001B1515" w:rsidP="00DB6D88">
            <w:pPr>
              <w:pStyle w:val="Heading1"/>
              <w:outlineLvl w:val="0"/>
            </w:pPr>
            <w:r>
              <w:t>Overview and Scrutiny Committee</w:t>
            </w:r>
          </w:p>
          <w:p w14:paraId="484CB054" w14:textId="77777777" w:rsidR="001B1515" w:rsidRPr="001B1515" w:rsidRDefault="001B1515" w:rsidP="001B1515"/>
        </w:tc>
      </w:tr>
      <w:tr w:rsidR="001B1515" w14:paraId="5F6DE90A" w14:textId="77777777" w:rsidTr="00AC28DC">
        <w:tc>
          <w:tcPr>
            <w:tcW w:w="3384" w:type="dxa"/>
            <w:tcBorders>
              <w:top w:val="single" w:sz="18" w:space="0" w:color="auto"/>
            </w:tcBorders>
          </w:tcPr>
          <w:p w14:paraId="6F0C92F9" w14:textId="77777777" w:rsidR="001B1515" w:rsidRPr="00F92398" w:rsidRDefault="001B1515" w:rsidP="00DB6D88">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506F58C9" w14:textId="77777777" w:rsidR="001B1515" w:rsidRPr="00F92398" w:rsidRDefault="001B1515" w:rsidP="00DB6D88">
            <w:pPr>
              <w:pStyle w:val="Infotext"/>
              <w:rPr>
                <w:rFonts w:ascii="Arial Black" w:hAnsi="Arial Black" w:cs="Arial"/>
              </w:rPr>
            </w:pPr>
          </w:p>
        </w:tc>
        <w:tc>
          <w:tcPr>
            <w:tcW w:w="5076" w:type="dxa"/>
            <w:tcBorders>
              <w:top w:val="single" w:sz="18" w:space="0" w:color="auto"/>
            </w:tcBorders>
          </w:tcPr>
          <w:p w14:paraId="5AADFA73" w14:textId="1E3D900C" w:rsidR="001B1515" w:rsidRDefault="00D23FCE" w:rsidP="00DB6D88">
            <w:pPr>
              <w:pStyle w:val="Infotext"/>
              <w:rPr>
                <w:rFonts w:cs="Arial"/>
              </w:rPr>
            </w:pPr>
            <w:r>
              <w:rPr>
                <w:rFonts w:cs="Arial"/>
              </w:rPr>
              <w:t>8 November 2022</w:t>
            </w:r>
          </w:p>
        </w:tc>
      </w:tr>
      <w:tr w:rsidR="001B1515" w14:paraId="51EEF4C6" w14:textId="77777777" w:rsidTr="00AC28DC">
        <w:tc>
          <w:tcPr>
            <w:tcW w:w="3384" w:type="dxa"/>
          </w:tcPr>
          <w:p w14:paraId="1692079E" w14:textId="77777777" w:rsidR="001B1515" w:rsidRPr="00F92398" w:rsidRDefault="001B1515" w:rsidP="00DB6D88">
            <w:pPr>
              <w:pStyle w:val="Infotext"/>
              <w:rPr>
                <w:rFonts w:ascii="Arial Black" w:hAnsi="Arial Black" w:cs="Arial"/>
              </w:rPr>
            </w:pPr>
            <w:r w:rsidRPr="00F92398">
              <w:rPr>
                <w:rFonts w:ascii="Arial Black" w:hAnsi="Arial Black" w:cs="Arial"/>
              </w:rPr>
              <w:t>Subject:</w:t>
            </w:r>
          </w:p>
          <w:p w14:paraId="7B3AE9D9" w14:textId="77777777" w:rsidR="001B1515" w:rsidRPr="00F92398" w:rsidRDefault="001B1515" w:rsidP="00DB6D88">
            <w:pPr>
              <w:pStyle w:val="Infotext"/>
              <w:rPr>
                <w:rFonts w:ascii="Arial Black" w:hAnsi="Arial Black"/>
              </w:rPr>
            </w:pPr>
          </w:p>
        </w:tc>
        <w:tc>
          <w:tcPr>
            <w:tcW w:w="5076" w:type="dxa"/>
          </w:tcPr>
          <w:p w14:paraId="1E2A258B" w14:textId="0B165B43" w:rsidR="001B1515" w:rsidRDefault="00D23FCE" w:rsidP="00DB6D88">
            <w:pPr>
              <w:pStyle w:val="Infotext"/>
              <w:rPr>
                <w:rFonts w:cs="Arial"/>
              </w:rPr>
            </w:pPr>
            <w:r>
              <w:rPr>
                <w:rFonts w:cs="Arial"/>
              </w:rPr>
              <w:t>Scrutiny work programme 2022-26</w:t>
            </w:r>
          </w:p>
        </w:tc>
      </w:tr>
      <w:tr w:rsidR="001B1515" w14:paraId="524EACC3" w14:textId="77777777" w:rsidTr="00AC28DC">
        <w:tc>
          <w:tcPr>
            <w:tcW w:w="3384" w:type="dxa"/>
          </w:tcPr>
          <w:p w14:paraId="5731415F" w14:textId="77777777" w:rsidR="001B1515" w:rsidRPr="00F92398" w:rsidRDefault="001B1515" w:rsidP="00DB6D88">
            <w:pPr>
              <w:pStyle w:val="Infotext"/>
              <w:rPr>
                <w:rFonts w:ascii="Arial Black" w:hAnsi="Arial Black" w:cs="Arial"/>
              </w:rPr>
            </w:pPr>
            <w:r w:rsidRPr="00F92398">
              <w:rPr>
                <w:rFonts w:ascii="Arial Black" w:hAnsi="Arial Black" w:cs="Arial"/>
              </w:rPr>
              <w:t>Responsible Officer:</w:t>
            </w:r>
          </w:p>
          <w:p w14:paraId="17A5B381" w14:textId="77777777" w:rsidR="001B1515" w:rsidRPr="00F92398" w:rsidRDefault="001B1515" w:rsidP="00DB6D88">
            <w:pPr>
              <w:pStyle w:val="Infotext"/>
              <w:rPr>
                <w:rFonts w:ascii="Arial Black" w:hAnsi="Arial Black" w:cs="Arial"/>
              </w:rPr>
            </w:pPr>
          </w:p>
        </w:tc>
        <w:tc>
          <w:tcPr>
            <w:tcW w:w="5076" w:type="dxa"/>
          </w:tcPr>
          <w:p w14:paraId="4AE4151C" w14:textId="1075701D" w:rsidR="001B1515" w:rsidRDefault="00D23FCE" w:rsidP="00DB6D88">
            <w:pPr>
              <w:pStyle w:val="Infotext"/>
              <w:rPr>
                <w:rFonts w:cs="Arial"/>
              </w:rPr>
            </w:pPr>
            <w:r>
              <w:rPr>
                <w:rFonts w:cs="Arial"/>
              </w:rPr>
              <w:t>Alex Dewsnap, Acting Corporate Director Resources</w:t>
            </w:r>
          </w:p>
          <w:p w14:paraId="2B0AA452" w14:textId="77777777" w:rsidR="001B1515" w:rsidRDefault="001B1515" w:rsidP="00DB6D88">
            <w:pPr>
              <w:pStyle w:val="Infotext"/>
              <w:rPr>
                <w:rFonts w:cs="Arial"/>
              </w:rPr>
            </w:pPr>
          </w:p>
        </w:tc>
      </w:tr>
      <w:tr w:rsidR="00B764AC" w14:paraId="1A0003A3" w14:textId="77777777" w:rsidTr="00AC28DC">
        <w:tc>
          <w:tcPr>
            <w:tcW w:w="3384" w:type="dxa"/>
          </w:tcPr>
          <w:p w14:paraId="2F469FEA" w14:textId="77777777" w:rsidR="00B764AC" w:rsidRPr="000F2599" w:rsidRDefault="00B764AC" w:rsidP="00DB6D88">
            <w:pPr>
              <w:pStyle w:val="Infotext"/>
              <w:rPr>
                <w:rFonts w:ascii="Arial Black" w:hAnsi="Arial Black" w:cs="Arial"/>
              </w:rPr>
            </w:pPr>
            <w:r w:rsidRPr="000F2599">
              <w:rPr>
                <w:rFonts w:ascii="Arial Black" w:hAnsi="Arial Black" w:cs="Arial"/>
              </w:rPr>
              <w:t>Scrutiny Lead Member area:</w:t>
            </w:r>
          </w:p>
          <w:p w14:paraId="43719D23" w14:textId="77777777" w:rsidR="00B764AC" w:rsidRPr="000F2599" w:rsidRDefault="00B764AC" w:rsidP="00DB6D88">
            <w:pPr>
              <w:pStyle w:val="Infotext"/>
              <w:rPr>
                <w:rFonts w:ascii="Arial Black" w:hAnsi="Arial Black" w:cs="Arial"/>
              </w:rPr>
            </w:pPr>
          </w:p>
        </w:tc>
        <w:tc>
          <w:tcPr>
            <w:tcW w:w="5076" w:type="dxa"/>
          </w:tcPr>
          <w:p w14:paraId="78A62C57" w14:textId="2E4A5416" w:rsidR="00B764AC" w:rsidRPr="000F2599" w:rsidRDefault="0082653E" w:rsidP="00DB6D88">
            <w:pPr>
              <w:pStyle w:val="Infotext"/>
              <w:rPr>
                <w:rFonts w:cs="Arial"/>
              </w:rPr>
            </w:pPr>
            <w:r>
              <w:rPr>
                <w:rFonts w:cs="Arial"/>
              </w:rPr>
              <w:t xml:space="preserve">All - </w:t>
            </w:r>
            <w:r w:rsidR="00D23FCE">
              <w:rPr>
                <w:rFonts w:cs="Arial"/>
              </w:rPr>
              <w:t>Scrutiny Leadership Group</w:t>
            </w:r>
          </w:p>
        </w:tc>
      </w:tr>
      <w:tr w:rsidR="00B764AC" w14:paraId="52898ACB" w14:textId="77777777" w:rsidTr="00AC28DC">
        <w:tc>
          <w:tcPr>
            <w:tcW w:w="3384" w:type="dxa"/>
          </w:tcPr>
          <w:p w14:paraId="0D984BC6" w14:textId="77777777" w:rsidR="00B764AC" w:rsidRPr="00F92398" w:rsidRDefault="00B764AC" w:rsidP="00DB6D88">
            <w:pPr>
              <w:pStyle w:val="Infotext"/>
              <w:rPr>
                <w:rFonts w:ascii="Arial Black" w:hAnsi="Arial Black" w:cs="Arial"/>
              </w:rPr>
            </w:pPr>
            <w:r w:rsidRPr="00F92398">
              <w:rPr>
                <w:rFonts w:ascii="Arial Black" w:hAnsi="Arial Black" w:cs="Arial"/>
              </w:rPr>
              <w:t>Exempt:</w:t>
            </w:r>
          </w:p>
          <w:p w14:paraId="269FB051" w14:textId="77777777" w:rsidR="00B764AC" w:rsidRPr="00F92398" w:rsidRDefault="00B764AC" w:rsidP="00DB6D88">
            <w:pPr>
              <w:pStyle w:val="Infotext"/>
              <w:rPr>
                <w:rFonts w:ascii="Arial Black" w:hAnsi="Arial Black" w:cs="Arial"/>
              </w:rPr>
            </w:pPr>
          </w:p>
        </w:tc>
        <w:tc>
          <w:tcPr>
            <w:tcW w:w="5076" w:type="dxa"/>
          </w:tcPr>
          <w:p w14:paraId="573BCE8B" w14:textId="28581FE3" w:rsidR="00B764AC" w:rsidRDefault="00B764AC" w:rsidP="00DB6D88">
            <w:pPr>
              <w:pStyle w:val="Infotext"/>
              <w:rPr>
                <w:rFonts w:cs="Arial"/>
              </w:rPr>
            </w:pPr>
            <w:r>
              <w:rPr>
                <w:rFonts w:cs="Arial"/>
              </w:rPr>
              <w:t>No</w:t>
            </w:r>
          </w:p>
          <w:p w14:paraId="2C6F9066" w14:textId="4BD90E02" w:rsidR="00B764AC" w:rsidRDefault="00B764AC" w:rsidP="00DB6D88">
            <w:pPr>
              <w:pStyle w:val="Infotext"/>
              <w:rPr>
                <w:rFonts w:cs="Arial"/>
              </w:rPr>
            </w:pPr>
          </w:p>
          <w:p w14:paraId="4F037418" w14:textId="77777777" w:rsidR="00B764AC" w:rsidRDefault="00B764AC" w:rsidP="00DB6D88">
            <w:pPr>
              <w:pStyle w:val="Infotext"/>
              <w:rPr>
                <w:rFonts w:cs="Arial"/>
              </w:rPr>
            </w:pPr>
          </w:p>
        </w:tc>
      </w:tr>
      <w:tr w:rsidR="00B764AC" w14:paraId="10801F4C" w14:textId="77777777" w:rsidTr="00AC28DC">
        <w:tc>
          <w:tcPr>
            <w:tcW w:w="3384" w:type="dxa"/>
          </w:tcPr>
          <w:p w14:paraId="019E71EE" w14:textId="77777777" w:rsidR="00B764AC" w:rsidRDefault="00B764AC" w:rsidP="00DB6D88">
            <w:pPr>
              <w:pStyle w:val="Infotext"/>
              <w:rPr>
                <w:rFonts w:ascii="Arial Black" w:hAnsi="Arial Black" w:cs="Arial"/>
              </w:rPr>
            </w:pPr>
            <w:r>
              <w:rPr>
                <w:rFonts w:ascii="Arial Black" w:hAnsi="Arial Black" w:cs="Arial"/>
              </w:rPr>
              <w:t>Wards affected:</w:t>
            </w:r>
          </w:p>
          <w:p w14:paraId="36856551" w14:textId="77777777" w:rsidR="00B764AC" w:rsidRPr="00F92398" w:rsidRDefault="00B764AC" w:rsidP="00DB6D88">
            <w:pPr>
              <w:pStyle w:val="Infotext"/>
              <w:rPr>
                <w:rFonts w:ascii="Arial Black" w:hAnsi="Arial Black" w:cs="Arial"/>
              </w:rPr>
            </w:pPr>
          </w:p>
        </w:tc>
        <w:tc>
          <w:tcPr>
            <w:tcW w:w="5076" w:type="dxa"/>
          </w:tcPr>
          <w:p w14:paraId="368CB490" w14:textId="51678F54" w:rsidR="00A07BCC" w:rsidRDefault="00A07BCC" w:rsidP="00A07BCC">
            <w:pPr>
              <w:pStyle w:val="Infotext"/>
            </w:pPr>
            <w:r>
              <w:rPr>
                <w:rFonts w:cs="Arial"/>
                <w:szCs w:val="24"/>
              </w:rPr>
              <w:t>All</w:t>
            </w:r>
          </w:p>
          <w:p w14:paraId="4EF7B8FA" w14:textId="6B0AAF79" w:rsidR="00B764AC" w:rsidRDefault="00B764AC" w:rsidP="00DB6D88">
            <w:pPr>
              <w:pStyle w:val="Infotext"/>
            </w:pPr>
          </w:p>
        </w:tc>
      </w:tr>
      <w:tr w:rsidR="00B764AC" w14:paraId="2E68568C" w14:textId="77777777" w:rsidTr="00AC28DC">
        <w:tc>
          <w:tcPr>
            <w:tcW w:w="3384" w:type="dxa"/>
          </w:tcPr>
          <w:p w14:paraId="1E3D5D3C" w14:textId="77777777" w:rsidR="00B764AC" w:rsidRPr="00F92398" w:rsidRDefault="00B764AC" w:rsidP="00DB6D88">
            <w:pPr>
              <w:pStyle w:val="Infotext"/>
              <w:rPr>
                <w:rFonts w:ascii="Arial Black" w:hAnsi="Arial Black" w:cs="Arial"/>
              </w:rPr>
            </w:pPr>
            <w:r w:rsidRPr="00F92398">
              <w:rPr>
                <w:rFonts w:ascii="Arial Black" w:hAnsi="Arial Black" w:cs="Arial"/>
              </w:rPr>
              <w:t>Enclosures:</w:t>
            </w:r>
          </w:p>
          <w:p w14:paraId="332E8A3C" w14:textId="77777777" w:rsidR="00B764AC" w:rsidRPr="00F92398" w:rsidRDefault="00B764AC" w:rsidP="00DB6D88">
            <w:pPr>
              <w:pStyle w:val="Infotext"/>
              <w:rPr>
                <w:rFonts w:ascii="Arial Black" w:hAnsi="Arial Black" w:cs="Arial"/>
              </w:rPr>
            </w:pPr>
          </w:p>
        </w:tc>
        <w:tc>
          <w:tcPr>
            <w:tcW w:w="5076" w:type="dxa"/>
          </w:tcPr>
          <w:p w14:paraId="1B79E58F" w14:textId="7C8E73AB" w:rsidR="00B764AC" w:rsidRDefault="00857BBA" w:rsidP="00DB6D88">
            <w:pPr>
              <w:pStyle w:val="Infotext"/>
            </w:pPr>
            <w:r>
              <w:t xml:space="preserve">Appendix A - </w:t>
            </w:r>
            <w:r w:rsidR="00A07BCC">
              <w:t>Draft scrutiny work programme 2022-26</w:t>
            </w:r>
          </w:p>
        </w:tc>
      </w:tr>
    </w:tbl>
    <w:p w14:paraId="73CD0A27" w14:textId="77777777" w:rsidR="001B1515" w:rsidRDefault="001B1515" w:rsidP="001B1515">
      <w:pPr>
        <w:spacing w:after="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1B1515" w14:paraId="7FD83AE1" w14:textId="77777777" w:rsidTr="00DB6D88">
        <w:trPr>
          <w:tblHeader/>
        </w:trPr>
        <w:tc>
          <w:tcPr>
            <w:tcW w:w="8525" w:type="dxa"/>
            <w:tcBorders>
              <w:top w:val="nil"/>
              <w:left w:val="nil"/>
              <w:bottom w:val="single" w:sz="4" w:space="0" w:color="auto"/>
              <w:right w:val="nil"/>
            </w:tcBorders>
          </w:tcPr>
          <w:p w14:paraId="1C0B7D72" w14:textId="77777777" w:rsidR="001B1515" w:rsidRDefault="001B1515" w:rsidP="00DB6D88">
            <w:pPr>
              <w:pStyle w:val="Heading2"/>
              <w:spacing w:before="240" w:after="240"/>
            </w:pPr>
            <w:r>
              <w:t>Section 1 – Summary and Recommendations</w:t>
            </w:r>
          </w:p>
        </w:tc>
      </w:tr>
      <w:tr w:rsidR="001B1515" w14:paraId="2AE8E8CA" w14:textId="77777777" w:rsidTr="00DB6D88">
        <w:trPr>
          <w:tblHeader/>
        </w:trPr>
        <w:tc>
          <w:tcPr>
            <w:tcW w:w="8525" w:type="dxa"/>
            <w:tcBorders>
              <w:left w:val="nil"/>
              <w:bottom w:val="nil"/>
              <w:right w:val="nil"/>
            </w:tcBorders>
          </w:tcPr>
          <w:p w14:paraId="13FD27AE" w14:textId="77777777" w:rsidR="00083BE4" w:rsidRDefault="00083BE4" w:rsidP="00083BE4">
            <w:pPr>
              <w:jc w:val="both"/>
            </w:pPr>
          </w:p>
          <w:p w14:paraId="2557B9FC" w14:textId="198B670D" w:rsidR="001B1515" w:rsidRPr="008514CF" w:rsidRDefault="001B1515" w:rsidP="00083BE4">
            <w:pPr>
              <w:jc w:val="both"/>
            </w:pPr>
            <w:r w:rsidRPr="008514CF">
              <w:t>This report sets out</w:t>
            </w:r>
            <w:r w:rsidR="00A81432" w:rsidRPr="008514CF">
              <w:t xml:space="preserve"> the scrutiny work programme for 2022-26, as devised by the Scrutiny Leadership</w:t>
            </w:r>
            <w:r w:rsidR="0082653E">
              <w:t xml:space="preserve"> Group</w:t>
            </w:r>
            <w:r w:rsidR="00A81432" w:rsidRPr="008514CF">
              <w:t xml:space="preserve">.  This provides an indicative outline of </w:t>
            </w:r>
            <w:r w:rsidR="00064E96" w:rsidRPr="008514CF">
              <w:t xml:space="preserve">the key areas of focus for the scrutiny function </w:t>
            </w:r>
            <w:r w:rsidR="0082653E">
              <w:t>until the next whole-borough elections in 2026.</w:t>
            </w:r>
          </w:p>
          <w:p w14:paraId="3186AFEC" w14:textId="77777777" w:rsidR="001B1515" w:rsidRDefault="001B1515" w:rsidP="00DB6D88">
            <w:pPr>
              <w:rPr>
                <w:rFonts w:ascii="Arial Bold" w:hAnsi="Arial Bold"/>
                <w:b/>
                <w:sz w:val="28"/>
              </w:rPr>
            </w:pPr>
          </w:p>
          <w:p w14:paraId="1717AD21" w14:textId="77777777" w:rsidR="001B1515" w:rsidRPr="00A160B2" w:rsidRDefault="001B1515" w:rsidP="00DB6D88">
            <w:pPr>
              <w:rPr>
                <w:rFonts w:ascii="Arial Bold" w:hAnsi="Arial Bold"/>
                <w:b/>
                <w:sz w:val="28"/>
              </w:rPr>
            </w:pPr>
            <w:r w:rsidRPr="00A160B2">
              <w:rPr>
                <w:rFonts w:ascii="Arial Bold" w:hAnsi="Arial Bold"/>
                <w:b/>
                <w:sz w:val="28"/>
              </w:rPr>
              <w:t xml:space="preserve">Recommendations: </w:t>
            </w:r>
          </w:p>
          <w:p w14:paraId="02598DE7" w14:textId="4D4007F0" w:rsidR="001B1515" w:rsidRPr="000F2599" w:rsidRDefault="001B1515" w:rsidP="001B1515">
            <w:r w:rsidRPr="000F2599">
              <w:t xml:space="preserve"> </w:t>
            </w:r>
          </w:p>
          <w:p w14:paraId="50D6775D" w14:textId="3336EE22" w:rsidR="001B1515" w:rsidRDefault="003054CC" w:rsidP="00DB6D88">
            <w:pPr>
              <w:rPr>
                <w:szCs w:val="24"/>
              </w:rPr>
            </w:pPr>
            <w:r w:rsidRPr="0082653E">
              <w:rPr>
                <w:szCs w:val="24"/>
              </w:rPr>
              <w:t>O</w:t>
            </w:r>
            <w:r w:rsidR="00083BE4">
              <w:rPr>
                <w:szCs w:val="24"/>
              </w:rPr>
              <w:t xml:space="preserve">verview and </w:t>
            </w:r>
            <w:r w:rsidRPr="0082653E">
              <w:rPr>
                <w:szCs w:val="24"/>
              </w:rPr>
              <w:t>S</w:t>
            </w:r>
            <w:r w:rsidR="00083BE4">
              <w:rPr>
                <w:szCs w:val="24"/>
              </w:rPr>
              <w:t xml:space="preserve">crutiny Committee </w:t>
            </w:r>
            <w:r w:rsidRPr="0082653E">
              <w:rPr>
                <w:szCs w:val="24"/>
              </w:rPr>
              <w:t>is asked to</w:t>
            </w:r>
            <w:r w:rsidR="00990C77" w:rsidRPr="0082653E">
              <w:rPr>
                <w:szCs w:val="24"/>
              </w:rPr>
              <w:t>:</w:t>
            </w:r>
          </w:p>
          <w:p w14:paraId="5D5A66D7" w14:textId="77777777" w:rsidR="00083BE4" w:rsidRPr="0082653E" w:rsidRDefault="00083BE4" w:rsidP="00DB6D88">
            <w:pPr>
              <w:rPr>
                <w:szCs w:val="24"/>
              </w:rPr>
            </w:pPr>
          </w:p>
          <w:p w14:paraId="15707B77" w14:textId="77777777" w:rsidR="00990C77" w:rsidRPr="0082653E" w:rsidRDefault="00990C77" w:rsidP="00990C77">
            <w:pPr>
              <w:pStyle w:val="ListParagraph"/>
              <w:numPr>
                <w:ilvl w:val="0"/>
                <w:numId w:val="43"/>
              </w:numPr>
              <w:rPr>
                <w:sz w:val="24"/>
                <w:szCs w:val="24"/>
              </w:rPr>
            </w:pPr>
            <w:r w:rsidRPr="0082653E">
              <w:rPr>
                <w:sz w:val="24"/>
                <w:szCs w:val="24"/>
              </w:rPr>
              <w:t xml:space="preserve">Approve the </w:t>
            </w:r>
            <w:r w:rsidR="00BC6881" w:rsidRPr="0082653E">
              <w:rPr>
                <w:sz w:val="24"/>
                <w:szCs w:val="24"/>
              </w:rPr>
              <w:t>scrutiny work programme 2022-26</w:t>
            </w:r>
          </w:p>
          <w:p w14:paraId="40A59243" w14:textId="103A20FB" w:rsidR="00BC6881" w:rsidRDefault="00BC6881" w:rsidP="00990C77">
            <w:pPr>
              <w:pStyle w:val="ListParagraph"/>
              <w:numPr>
                <w:ilvl w:val="0"/>
                <w:numId w:val="43"/>
              </w:numPr>
            </w:pPr>
            <w:r w:rsidRPr="0082653E">
              <w:rPr>
                <w:sz w:val="24"/>
                <w:szCs w:val="24"/>
              </w:rPr>
              <w:t xml:space="preserve">Forward the </w:t>
            </w:r>
            <w:r w:rsidR="00D5034D">
              <w:rPr>
                <w:sz w:val="24"/>
                <w:szCs w:val="24"/>
              </w:rPr>
              <w:t xml:space="preserve">scrutiny </w:t>
            </w:r>
            <w:r w:rsidRPr="0082653E">
              <w:rPr>
                <w:sz w:val="24"/>
                <w:szCs w:val="24"/>
              </w:rPr>
              <w:t xml:space="preserve">work programme to Council for </w:t>
            </w:r>
            <w:r w:rsidR="005D75C5" w:rsidRPr="0082653E">
              <w:rPr>
                <w:sz w:val="24"/>
                <w:szCs w:val="24"/>
              </w:rPr>
              <w:t>endorsement</w:t>
            </w:r>
            <w:r w:rsidR="00083BE4">
              <w:rPr>
                <w:sz w:val="24"/>
                <w:szCs w:val="24"/>
              </w:rPr>
              <w:t>.</w:t>
            </w:r>
          </w:p>
        </w:tc>
      </w:tr>
    </w:tbl>
    <w:p w14:paraId="44374CB3" w14:textId="6825043C" w:rsidR="001B1515" w:rsidRPr="004A659A" w:rsidRDefault="001B1515" w:rsidP="004A659A">
      <w:pPr>
        <w:pStyle w:val="Heading2"/>
      </w:pPr>
      <w:r w:rsidRPr="004A659A">
        <w:t>Section 2 – Report</w:t>
      </w:r>
    </w:p>
    <w:p w14:paraId="1422D5F9" w14:textId="177765D6" w:rsidR="00C41BC3" w:rsidRPr="003A76EB" w:rsidRDefault="00C41BC3"/>
    <w:p w14:paraId="061E27F6" w14:textId="77777777" w:rsidR="00C41BC3" w:rsidRPr="003A76EB" w:rsidRDefault="00C41BC3" w:rsidP="00083BE4">
      <w:pPr>
        <w:autoSpaceDE w:val="0"/>
        <w:autoSpaceDN w:val="0"/>
        <w:adjustRightInd w:val="0"/>
        <w:jc w:val="both"/>
        <w:rPr>
          <w:rFonts w:cs="Arial"/>
          <w:szCs w:val="24"/>
          <w:lang w:eastAsia="en-GB"/>
        </w:rPr>
      </w:pPr>
      <w:r w:rsidRPr="003A76EB">
        <w:rPr>
          <w:rFonts w:cs="Arial"/>
          <w:szCs w:val="24"/>
          <w:lang w:eastAsia="en-GB"/>
        </w:rPr>
        <w:lastRenderedPageBreak/>
        <w:t>The Council’s Constitution provides that, in years when whole-borough</w:t>
      </w:r>
    </w:p>
    <w:p w14:paraId="4DEFBEC4" w14:textId="77777777" w:rsidR="00C41BC3" w:rsidRPr="003A76EB" w:rsidRDefault="00C41BC3" w:rsidP="00083BE4">
      <w:pPr>
        <w:autoSpaceDE w:val="0"/>
        <w:autoSpaceDN w:val="0"/>
        <w:adjustRightInd w:val="0"/>
        <w:jc w:val="both"/>
        <w:rPr>
          <w:rFonts w:cs="Arial"/>
          <w:szCs w:val="24"/>
          <w:lang w:eastAsia="en-GB"/>
        </w:rPr>
      </w:pPr>
      <w:r w:rsidRPr="003A76EB">
        <w:rPr>
          <w:rFonts w:cs="Arial"/>
          <w:szCs w:val="24"/>
          <w:lang w:eastAsia="en-GB"/>
        </w:rPr>
        <w:t>elections take place, the Overview and Scrutiny Committee should consider</w:t>
      </w:r>
    </w:p>
    <w:p w14:paraId="45A620F4" w14:textId="77777777" w:rsidR="00857BBA" w:rsidRDefault="00C41BC3" w:rsidP="00083BE4">
      <w:pPr>
        <w:autoSpaceDE w:val="0"/>
        <w:autoSpaceDN w:val="0"/>
        <w:adjustRightInd w:val="0"/>
        <w:jc w:val="both"/>
        <w:rPr>
          <w:rFonts w:cs="Arial"/>
          <w:szCs w:val="24"/>
          <w:lang w:eastAsia="en-GB"/>
        </w:rPr>
      </w:pPr>
      <w:r w:rsidRPr="003A76EB">
        <w:rPr>
          <w:rFonts w:cs="Arial"/>
          <w:szCs w:val="24"/>
          <w:lang w:eastAsia="en-GB"/>
        </w:rPr>
        <w:t>its work programme at the first suitable meeting.</w:t>
      </w:r>
    </w:p>
    <w:p w14:paraId="4BDA231C" w14:textId="7A69BDE0" w:rsidR="00857BBA" w:rsidRDefault="00C41BC3" w:rsidP="00083BE4">
      <w:pPr>
        <w:autoSpaceDE w:val="0"/>
        <w:autoSpaceDN w:val="0"/>
        <w:adjustRightInd w:val="0"/>
        <w:jc w:val="both"/>
        <w:rPr>
          <w:rFonts w:cs="Arial"/>
          <w:szCs w:val="24"/>
          <w:lang w:eastAsia="en-GB"/>
        </w:rPr>
      </w:pPr>
      <w:r w:rsidRPr="003A76EB">
        <w:rPr>
          <w:rFonts w:cs="Arial"/>
          <w:szCs w:val="24"/>
          <w:lang w:eastAsia="en-GB"/>
        </w:rPr>
        <w:t xml:space="preserve"> </w:t>
      </w:r>
    </w:p>
    <w:p w14:paraId="5F216CEF" w14:textId="7B36A520" w:rsidR="00C41BC3" w:rsidRPr="003A76EB" w:rsidRDefault="00C41BC3" w:rsidP="00083BE4">
      <w:pPr>
        <w:autoSpaceDE w:val="0"/>
        <w:autoSpaceDN w:val="0"/>
        <w:adjustRightInd w:val="0"/>
        <w:jc w:val="both"/>
        <w:rPr>
          <w:rFonts w:cs="Arial"/>
          <w:szCs w:val="24"/>
          <w:lang w:eastAsia="en-GB"/>
        </w:rPr>
      </w:pPr>
      <w:r w:rsidRPr="003A76EB">
        <w:rPr>
          <w:rFonts w:cs="Arial"/>
          <w:szCs w:val="24"/>
          <w:lang w:eastAsia="en-GB"/>
        </w:rPr>
        <w:t>As time has been required</w:t>
      </w:r>
      <w:r w:rsidR="00857BBA">
        <w:rPr>
          <w:rFonts w:cs="Arial"/>
          <w:szCs w:val="24"/>
          <w:lang w:eastAsia="en-GB"/>
        </w:rPr>
        <w:t xml:space="preserve"> for </w:t>
      </w:r>
      <w:r w:rsidRPr="003A76EB">
        <w:rPr>
          <w:rFonts w:cs="Arial"/>
          <w:szCs w:val="24"/>
          <w:lang w:eastAsia="en-GB"/>
        </w:rPr>
        <w:t xml:space="preserve">discussions with the </w:t>
      </w:r>
      <w:proofErr w:type="gramStart"/>
      <w:r w:rsidRPr="003A76EB">
        <w:rPr>
          <w:rFonts w:cs="Arial"/>
          <w:szCs w:val="24"/>
          <w:lang w:eastAsia="en-GB"/>
        </w:rPr>
        <w:t>newly-appointed</w:t>
      </w:r>
      <w:proofErr w:type="gramEnd"/>
      <w:r w:rsidRPr="003A76EB">
        <w:rPr>
          <w:rFonts w:cs="Arial"/>
          <w:szCs w:val="24"/>
          <w:lang w:eastAsia="en-GB"/>
        </w:rPr>
        <w:t xml:space="preserve"> Scrutiny </w:t>
      </w:r>
      <w:r w:rsidR="00227A3E" w:rsidRPr="003A76EB">
        <w:rPr>
          <w:rFonts w:cs="Arial"/>
          <w:szCs w:val="24"/>
          <w:lang w:eastAsia="en-GB"/>
        </w:rPr>
        <w:t>L</w:t>
      </w:r>
      <w:r w:rsidRPr="003A76EB">
        <w:rPr>
          <w:rFonts w:cs="Arial"/>
          <w:szCs w:val="24"/>
          <w:lang w:eastAsia="en-GB"/>
        </w:rPr>
        <w:t xml:space="preserve">ead </w:t>
      </w:r>
      <w:r w:rsidR="00227A3E" w:rsidRPr="003A76EB">
        <w:rPr>
          <w:rFonts w:cs="Arial"/>
          <w:szCs w:val="24"/>
          <w:lang w:eastAsia="en-GB"/>
        </w:rPr>
        <w:t>M</w:t>
      </w:r>
      <w:r w:rsidRPr="003A76EB">
        <w:rPr>
          <w:rFonts w:cs="Arial"/>
          <w:szCs w:val="24"/>
          <w:lang w:eastAsia="en-GB"/>
        </w:rPr>
        <w:t>embers following the</w:t>
      </w:r>
      <w:r w:rsidR="00857BBA">
        <w:rPr>
          <w:rFonts w:cs="Arial"/>
          <w:szCs w:val="24"/>
          <w:lang w:eastAsia="en-GB"/>
        </w:rPr>
        <w:t xml:space="preserve"> </w:t>
      </w:r>
      <w:r w:rsidRPr="003A76EB">
        <w:rPr>
          <w:rFonts w:cs="Arial"/>
          <w:szCs w:val="24"/>
          <w:lang w:eastAsia="en-GB"/>
        </w:rPr>
        <w:t>election</w:t>
      </w:r>
      <w:r w:rsidR="00435394" w:rsidRPr="003A76EB">
        <w:rPr>
          <w:rFonts w:cs="Arial"/>
          <w:szCs w:val="24"/>
          <w:lang w:eastAsia="en-GB"/>
        </w:rPr>
        <w:t xml:space="preserve"> and collectively at the Scrutiny Leadership Group</w:t>
      </w:r>
      <w:r w:rsidR="009E75FC" w:rsidRPr="003A76EB">
        <w:rPr>
          <w:rFonts w:cs="Arial"/>
          <w:szCs w:val="24"/>
          <w:lang w:eastAsia="en-GB"/>
        </w:rPr>
        <w:t xml:space="preserve"> (comprising all scrutiny committee chairs, vice-chairs and scrutiny lead members)</w:t>
      </w:r>
      <w:r w:rsidRPr="003A76EB">
        <w:rPr>
          <w:rFonts w:cs="Arial"/>
          <w:szCs w:val="24"/>
          <w:lang w:eastAsia="en-GB"/>
        </w:rPr>
        <w:t>, the work programme is being reported to the</w:t>
      </w:r>
      <w:r w:rsidR="00435394" w:rsidRPr="003A76EB">
        <w:rPr>
          <w:rFonts w:cs="Arial"/>
          <w:szCs w:val="24"/>
          <w:lang w:eastAsia="en-GB"/>
        </w:rPr>
        <w:t xml:space="preserve"> </w:t>
      </w:r>
      <w:r w:rsidRPr="003A76EB">
        <w:rPr>
          <w:rFonts w:cs="Arial"/>
          <w:szCs w:val="24"/>
          <w:lang w:eastAsia="en-GB"/>
        </w:rPr>
        <w:t>Overview and Scrutiny Committee with full Council consideration</w:t>
      </w:r>
      <w:r w:rsidR="00435394" w:rsidRPr="003A76EB">
        <w:rPr>
          <w:rFonts w:cs="Arial"/>
          <w:szCs w:val="24"/>
          <w:lang w:eastAsia="en-GB"/>
        </w:rPr>
        <w:t xml:space="preserve"> during Autumn 2022.</w:t>
      </w:r>
    </w:p>
    <w:p w14:paraId="61A570E0" w14:textId="77777777" w:rsidR="00435394" w:rsidRPr="003A76EB" w:rsidRDefault="00435394" w:rsidP="00083BE4">
      <w:pPr>
        <w:autoSpaceDE w:val="0"/>
        <w:autoSpaceDN w:val="0"/>
        <w:adjustRightInd w:val="0"/>
        <w:jc w:val="both"/>
        <w:rPr>
          <w:rFonts w:cs="Arial"/>
          <w:szCs w:val="24"/>
          <w:lang w:eastAsia="en-GB"/>
        </w:rPr>
      </w:pPr>
    </w:p>
    <w:p w14:paraId="4FDE9DE5" w14:textId="28D978CA" w:rsidR="00C41BC3" w:rsidRPr="003A76EB" w:rsidRDefault="007540E4" w:rsidP="00083BE4">
      <w:pPr>
        <w:autoSpaceDE w:val="0"/>
        <w:autoSpaceDN w:val="0"/>
        <w:adjustRightInd w:val="0"/>
        <w:jc w:val="both"/>
        <w:rPr>
          <w:rFonts w:ascii="Arial,BoldItalic" w:hAnsi="Arial,BoldItalic" w:cs="Arial,BoldItalic"/>
          <w:i/>
          <w:iCs/>
          <w:szCs w:val="24"/>
          <w:lang w:eastAsia="en-GB"/>
        </w:rPr>
      </w:pPr>
      <w:r w:rsidRPr="003A76EB">
        <w:rPr>
          <w:rFonts w:cs="Arial"/>
          <w:szCs w:val="24"/>
          <w:lang w:eastAsia="en-GB"/>
        </w:rPr>
        <w:t xml:space="preserve">In Harrow, the role of scrutiny is </w:t>
      </w:r>
      <w:r w:rsidR="00C41BC3" w:rsidRPr="003A76EB">
        <w:rPr>
          <w:rFonts w:cs="Arial"/>
          <w:szCs w:val="24"/>
          <w:lang w:eastAsia="en-GB"/>
        </w:rPr>
        <w:t>defined as:</w:t>
      </w:r>
      <w:r w:rsidR="00227A3E" w:rsidRPr="003A76EB">
        <w:rPr>
          <w:rFonts w:cs="Arial"/>
          <w:szCs w:val="24"/>
          <w:lang w:eastAsia="en-GB"/>
        </w:rPr>
        <w:t xml:space="preserve"> </w:t>
      </w:r>
      <w:r w:rsidR="00C41BC3" w:rsidRPr="003A76EB">
        <w:rPr>
          <w:rFonts w:ascii="Arial,BoldItalic" w:hAnsi="Arial,BoldItalic" w:cs="Arial,BoldItalic"/>
          <w:i/>
          <w:iCs/>
          <w:szCs w:val="24"/>
          <w:lang w:eastAsia="en-GB"/>
        </w:rPr>
        <w:t>‘Cross</w:t>
      </w:r>
      <w:r w:rsidR="00C41BC3" w:rsidRPr="003A76EB">
        <w:rPr>
          <w:rFonts w:cs="Arial"/>
          <w:i/>
          <w:iCs/>
          <w:szCs w:val="24"/>
          <w:lang w:eastAsia="en-GB"/>
        </w:rPr>
        <w:t>-party investigation of issues and decisions that are important to</w:t>
      </w:r>
      <w:r w:rsidR="00227A3E" w:rsidRPr="003A76EB">
        <w:rPr>
          <w:rFonts w:cs="Arial"/>
          <w:i/>
          <w:iCs/>
          <w:szCs w:val="24"/>
          <w:lang w:eastAsia="en-GB"/>
        </w:rPr>
        <w:t xml:space="preserve"> </w:t>
      </w:r>
      <w:r w:rsidR="00C41BC3" w:rsidRPr="003A76EB">
        <w:rPr>
          <w:rFonts w:ascii="Arial,BoldItalic" w:hAnsi="Arial,BoldItalic" w:cs="Arial,BoldItalic"/>
          <w:i/>
          <w:iCs/>
          <w:szCs w:val="24"/>
          <w:lang w:eastAsia="en-GB"/>
        </w:rPr>
        <w:t xml:space="preserve">local </w:t>
      </w:r>
      <w:proofErr w:type="gramStart"/>
      <w:r w:rsidR="00C41BC3" w:rsidRPr="003A76EB">
        <w:rPr>
          <w:rFonts w:ascii="Arial,BoldItalic" w:hAnsi="Arial,BoldItalic" w:cs="Arial,BoldItalic"/>
          <w:i/>
          <w:iCs/>
          <w:szCs w:val="24"/>
          <w:lang w:eastAsia="en-GB"/>
        </w:rPr>
        <w:t>residents’</w:t>
      </w:r>
      <w:proofErr w:type="gramEnd"/>
      <w:r w:rsidR="00227A3E" w:rsidRPr="003A76EB">
        <w:rPr>
          <w:rFonts w:ascii="Arial,BoldItalic" w:hAnsi="Arial,BoldItalic" w:cs="Arial,BoldItalic"/>
          <w:i/>
          <w:iCs/>
          <w:szCs w:val="24"/>
          <w:lang w:eastAsia="en-GB"/>
        </w:rPr>
        <w:t>.</w:t>
      </w:r>
    </w:p>
    <w:p w14:paraId="22E50C8A" w14:textId="481ED3A3" w:rsidR="00DD3F40" w:rsidRPr="003A76EB" w:rsidRDefault="00DD3F40" w:rsidP="00083BE4">
      <w:pPr>
        <w:autoSpaceDE w:val="0"/>
        <w:autoSpaceDN w:val="0"/>
        <w:adjustRightInd w:val="0"/>
        <w:jc w:val="both"/>
        <w:rPr>
          <w:rFonts w:ascii="Arial,BoldItalic" w:hAnsi="Arial,BoldItalic" w:cs="Arial,BoldItalic"/>
          <w:szCs w:val="24"/>
          <w:lang w:eastAsia="en-GB"/>
        </w:rPr>
      </w:pPr>
    </w:p>
    <w:p w14:paraId="09BD8609" w14:textId="428E55FF" w:rsidR="00C41BC3" w:rsidRPr="003A76EB" w:rsidRDefault="00741791" w:rsidP="00083BE4">
      <w:pPr>
        <w:autoSpaceDE w:val="0"/>
        <w:autoSpaceDN w:val="0"/>
        <w:adjustRightInd w:val="0"/>
        <w:jc w:val="both"/>
        <w:rPr>
          <w:rFonts w:cs="Arial"/>
          <w:szCs w:val="24"/>
          <w:lang w:eastAsia="en-GB"/>
        </w:rPr>
      </w:pPr>
      <w:r w:rsidRPr="003A76EB">
        <w:rPr>
          <w:rFonts w:ascii="Arial,BoldItalic" w:hAnsi="Arial,BoldItalic" w:cs="Arial,BoldItalic"/>
          <w:szCs w:val="24"/>
          <w:lang w:eastAsia="en-GB"/>
        </w:rPr>
        <w:t xml:space="preserve">Due to the pandemic, some </w:t>
      </w:r>
      <w:r w:rsidR="003A76EB" w:rsidRPr="003A76EB">
        <w:rPr>
          <w:rFonts w:ascii="Arial,BoldItalic" w:hAnsi="Arial,BoldItalic" w:cs="Arial,BoldItalic"/>
          <w:szCs w:val="24"/>
          <w:lang w:eastAsia="en-GB"/>
        </w:rPr>
        <w:t xml:space="preserve">of </w:t>
      </w:r>
      <w:r w:rsidRPr="003A76EB">
        <w:rPr>
          <w:rFonts w:ascii="Arial,BoldItalic" w:hAnsi="Arial,BoldItalic" w:cs="Arial,BoldItalic"/>
          <w:szCs w:val="24"/>
          <w:lang w:eastAsia="en-GB"/>
        </w:rPr>
        <w:t>scrutiny’s previous work programme w</w:t>
      </w:r>
      <w:r w:rsidR="00092C29" w:rsidRPr="003A76EB">
        <w:rPr>
          <w:rFonts w:ascii="Arial,BoldItalic" w:hAnsi="Arial,BoldItalic" w:cs="Arial,BoldItalic"/>
          <w:szCs w:val="24"/>
          <w:lang w:eastAsia="en-GB"/>
        </w:rPr>
        <w:t>as</w:t>
      </w:r>
      <w:r w:rsidRPr="003A76EB">
        <w:rPr>
          <w:rFonts w:ascii="Arial,BoldItalic" w:hAnsi="Arial,BoldItalic" w:cs="Arial,BoldItalic"/>
          <w:szCs w:val="24"/>
          <w:lang w:eastAsia="en-GB"/>
        </w:rPr>
        <w:t xml:space="preserve"> paused</w:t>
      </w:r>
      <w:r w:rsidR="00092C29" w:rsidRPr="003A76EB">
        <w:rPr>
          <w:rFonts w:ascii="Arial,BoldItalic" w:hAnsi="Arial,BoldItalic" w:cs="Arial,BoldItalic"/>
          <w:szCs w:val="24"/>
          <w:lang w:eastAsia="en-GB"/>
        </w:rPr>
        <w:t xml:space="preserve"> or re-shaped</w:t>
      </w:r>
      <w:r w:rsidRPr="003A76EB">
        <w:rPr>
          <w:rFonts w:ascii="Arial,BoldItalic" w:hAnsi="Arial,BoldItalic" w:cs="Arial,BoldItalic"/>
          <w:szCs w:val="24"/>
          <w:lang w:eastAsia="en-GB"/>
        </w:rPr>
        <w:t xml:space="preserve"> as the council and partners </w:t>
      </w:r>
      <w:r w:rsidR="00D63AB0">
        <w:rPr>
          <w:rFonts w:ascii="Arial,BoldItalic" w:hAnsi="Arial,BoldItalic" w:cs="Arial,BoldItalic"/>
          <w:szCs w:val="24"/>
          <w:lang w:eastAsia="en-GB"/>
        </w:rPr>
        <w:t xml:space="preserve">diverted resources to </w:t>
      </w:r>
      <w:r w:rsidRPr="003A76EB">
        <w:rPr>
          <w:rFonts w:ascii="Arial,BoldItalic" w:hAnsi="Arial,BoldItalic" w:cs="Arial,BoldItalic"/>
          <w:szCs w:val="24"/>
          <w:lang w:eastAsia="en-GB"/>
        </w:rPr>
        <w:t xml:space="preserve">respond to the </w:t>
      </w:r>
      <w:r w:rsidR="00092C29" w:rsidRPr="003A76EB">
        <w:rPr>
          <w:rFonts w:ascii="Arial,BoldItalic" w:hAnsi="Arial,BoldItalic" w:cs="Arial,BoldItalic"/>
          <w:szCs w:val="24"/>
          <w:lang w:eastAsia="en-GB"/>
        </w:rPr>
        <w:t>pandemic.</w:t>
      </w:r>
      <w:r w:rsidR="005C5AF1" w:rsidRPr="003A76EB">
        <w:rPr>
          <w:rFonts w:ascii="Arial,BoldItalic" w:hAnsi="Arial,BoldItalic" w:cs="Arial,BoldItalic"/>
          <w:szCs w:val="24"/>
          <w:lang w:eastAsia="en-GB"/>
        </w:rPr>
        <w:t xml:space="preserve">  Therefore</w:t>
      </w:r>
      <w:r w:rsidR="00AC5852" w:rsidRPr="003A76EB">
        <w:rPr>
          <w:rFonts w:ascii="Arial,BoldItalic" w:hAnsi="Arial,BoldItalic" w:cs="Arial,BoldItalic"/>
          <w:szCs w:val="24"/>
          <w:lang w:eastAsia="en-GB"/>
        </w:rPr>
        <w:t>,</w:t>
      </w:r>
      <w:r w:rsidR="005C5AF1" w:rsidRPr="003A76EB">
        <w:rPr>
          <w:rFonts w:ascii="Arial,BoldItalic" w:hAnsi="Arial,BoldItalic" w:cs="Arial,BoldItalic"/>
          <w:szCs w:val="24"/>
          <w:lang w:eastAsia="en-GB"/>
        </w:rPr>
        <w:t xml:space="preserve"> the work programme for 2022-26 seeks to recalibrate to a </w:t>
      </w:r>
      <w:r w:rsidR="00C41BC3" w:rsidRPr="003A76EB">
        <w:rPr>
          <w:rFonts w:cs="Arial"/>
          <w:szCs w:val="24"/>
          <w:lang w:eastAsia="en-GB"/>
        </w:rPr>
        <w:t>more equal balance between looking at</w:t>
      </w:r>
      <w:r w:rsidR="005809E2" w:rsidRPr="003A76EB">
        <w:rPr>
          <w:rFonts w:cs="Arial"/>
          <w:szCs w:val="24"/>
          <w:lang w:eastAsia="en-GB"/>
        </w:rPr>
        <w:t xml:space="preserve"> </w:t>
      </w:r>
      <w:r w:rsidR="00C41BC3" w:rsidRPr="003A76EB">
        <w:rPr>
          <w:rFonts w:cs="Arial"/>
          <w:szCs w:val="24"/>
          <w:lang w:eastAsia="en-GB"/>
        </w:rPr>
        <w:t>decisions the Cabinet are taking and holding them to account and looking at</w:t>
      </w:r>
      <w:r w:rsidR="005809E2" w:rsidRPr="003A76EB">
        <w:rPr>
          <w:rFonts w:cs="Arial"/>
          <w:szCs w:val="24"/>
          <w:lang w:eastAsia="en-GB"/>
        </w:rPr>
        <w:t xml:space="preserve"> </w:t>
      </w:r>
      <w:r w:rsidR="00C41BC3" w:rsidRPr="003A76EB">
        <w:rPr>
          <w:rFonts w:cs="Arial"/>
          <w:szCs w:val="24"/>
          <w:lang w:eastAsia="en-GB"/>
        </w:rPr>
        <w:t>some of the bigger, longer-term issues facing the borough or that concern</w:t>
      </w:r>
      <w:r w:rsidR="005809E2" w:rsidRPr="003A76EB">
        <w:rPr>
          <w:rFonts w:cs="Arial"/>
          <w:szCs w:val="24"/>
          <w:lang w:eastAsia="en-GB"/>
        </w:rPr>
        <w:t xml:space="preserve"> </w:t>
      </w:r>
      <w:r w:rsidR="00C41BC3" w:rsidRPr="003A76EB">
        <w:rPr>
          <w:rFonts w:cs="Arial"/>
          <w:szCs w:val="24"/>
          <w:lang w:eastAsia="en-GB"/>
        </w:rPr>
        <w:t>residents, where scrutiny can play a more influential role in highlighting issues</w:t>
      </w:r>
      <w:r w:rsidR="005809E2" w:rsidRPr="003A76EB">
        <w:rPr>
          <w:rFonts w:cs="Arial"/>
          <w:szCs w:val="24"/>
          <w:lang w:eastAsia="en-GB"/>
        </w:rPr>
        <w:t xml:space="preserve"> </w:t>
      </w:r>
      <w:r w:rsidR="00C41BC3" w:rsidRPr="003A76EB">
        <w:rPr>
          <w:rFonts w:cs="Arial"/>
          <w:szCs w:val="24"/>
          <w:lang w:eastAsia="en-GB"/>
        </w:rPr>
        <w:t xml:space="preserve">and shaping the </w:t>
      </w:r>
      <w:r w:rsidR="003A76EB" w:rsidRPr="003A76EB">
        <w:rPr>
          <w:rFonts w:cs="Arial"/>
          <w:szCs w:val="24"/>
          <w:lang w:eastAsia="en-GB"/>
        </w:rPr>
        <w:t xml:space="preserve">response </w:t>
      </w:r>
      <w:proofErr w:type="gramStart"/>
      <w:r w:rsidR="003A76EB" w:rsidRPr="003A76EB">
        <w:rPr>
          <w:rFonts w:cs="Arial"/>
          <w:szCs w:val="24"/>
          <w:lang w:eastAsia="en-GB"/>
        </w:rPr>
        <w:t>and</w:t>
      </w:r>
      <w:r w:rsidR="005809E2" w:rsidRPr="003A76EB">
        <w:rPr>
          <w:rFonts w:cs="Arial"/>
          <w:szCs w:val="24"/>
          <w:lang w:eastAsia="en-GB"/>
        </w:rPr>
        <w:t xml:space="preserve"> </w:t>
      </w:r>
      <w:r w:rsidR="003A76EB" w:rsidRPr="003A76EB">
        <w:rPr>
          <w:rFonts w:cs="Arial"/>
          <w:szCs w:val="24"/>
          <w:lang w:eastAsia="en-GB"/>
        </w:rPr>
        <w:t>also</w:t>
      </w:r>
      <w:proofErr w:type="gramEnd"/>
      <w:r w:rsidR="003A76EB" w:rsidRPr="003A76EB">
        <w:rPr>
          <w:rFonts w:cs="Arial"/>
          <w:szCs w:val="24"/>
          <w:lang w:eastAsia="en-GB"/>
        </w:rPr>
        <w:t xml:space="preserve"> </w:t>
      </w:r>
      <w:r w:rsidR="005809E2" w:rsidRPr="003A76EB">
        <w:rPr>
          <w:rFonts w:cs="Arial"/>
          <w:szCs w:val="24"/>
          <w:lang w:eastAsia="en-GB"/>
        </w:rPr>
        <w:t xml:space="preserve">shape the direction of </w:t>
      </w:r>
      <w:r w:rsidR="003A76EB" w:rsidRPr="003A76EB">
        <w:rPr>
          <w:rFonts w:cs="Arial"/>
          <w:szCs w:val="24"/>
          <w:lang w:eastAsia="en-GB"/>
        </w:rPr>
        <w:t xml:space="preserve">travel </w:t>
      </w:r>
      <w:r w:rsidR="005809E2" w:rsidRPr="003A76EB">
        <w:rPr>
          <w:rFonts w:cs="Arial"/>
          <w:szCs w:val="24"/>
          <w:lang w:eastAsia="en-GB"/>
        </w:rPr>
        <w:t>through policy development</w:t>
      </w:r>
      <w:r w:rsidR="00C41BC3" w:rsidRPr="003A76EB">
        <w:rPr>
          <w:rFonts w:cs="Arial"/>
          <w:szCs w:val="24"/>
          <w:lang w:eastAsia="en-GB"/>
        </w:rPr>
        <w:t>.</w:t>
      </w:r>
    </w:p>
    <w:p w14:paraId="62045AD5" w14:textId="77777777" w:rsidR="003A76EB" w:rsidRPr="004F4F59" w:rsidRDefault="003A76EB" w:rsidP="003E2121">
      <w:pPr>
        <w:autoSpaceDE w:val="0"/>
        <w:autoSpaceDN w:val="0"/>
        <w:adjustRightInd w:val="0"/>
        <w:rPr>
          <w:rFonts w:cs="Arial"/>
          <w:szCs w:val="24"/>
          <w:lang w:eastAsia="en-GB"/>
        </w:rPr>
      </w:pPr>
    </w:p>
    <w:p w14:paraId="3642571B" w14:textId="47F61BF1" w:rsidR="003A76EB" w:rsidRDefault="003A76EB" w:rsidP="00083BE4">
      <w:pPr>
        <w:autoSpaceDE w:val="0"/>
        <w:autoSpaceDN w:val="0"/>
        <w:adjustRightInd w:val="0"/>
        <w:jc w:val="both"/>
        <w:rPr>
          <w:rFonts w:cs="Arial"/>
          <w:szCs w:val="24"/>
          <w:u w:val="single"/>
          <w:lang w:eastAsia="en-GB"/>
        </w:rPr>
      </w:pPr>
      <w:r w:rsidRPr="004F4F59">
        <w:rPr>
          <w:rFonts w:cs="Arial"/>
          <w:szCs w:val="24"/>
          <w:u w:val="single"/>
          <w:lang w:eastAsia="en-GB"/>
        </w:rPr>
        <w:t>Developing a work programme 2022-26</w:t>
      </w:r>
    </w:p>
    <w:p w14:paraId="479AD287" w14:textId="77777777" w:rsidR="00083BE4" w:rsidRPr="004F4F59" w:rsidRDefault="00083BE4" w:rsidP="00083BE4">
      <w:pPr>
        <w:autoSpaceDE w:val="0"/>
        <w:autoSpaceDN w:val="0"/>
        <w:adjustRightInd w:val="0"/>
        <w:jc w:val="both"/>
        <w:rPr>
          <w:rFonts w:cs="Arial"/>
          <w:szCs w:val="24"/>
          <w:u w:val="single"/>
          <w:lang w:eastAsia="en-GB"/>
        </w:rPr>
      </w:pPr>
    </w:p>
    <w:p w14:paraId="2A148585" w14:textId="77777777" w:rsidR="003A76EB" w:rsidRDefault="003A76EB" w:rsidP="00083BE4">
      <w:pPr>
        <w:jc w:val="both"/>
        <w:rPr>
          <w:rFonts w:cs="Arial"/>
        </w:rPr>
      </w:pPr>
      <w:r w:rsidRPr="004F4F59">
        <w:rPr>
          <w:rFonts w:cs="Arial"/>
        </w:rPr>
        <w:t xml:space="preserve">The scrutiny work programme has been drafted based on suggestions from the outgoing Scrutiny Leadership Group, as proposed in March 2022, with additions and adjustments by the current </w:t>
      </w:r>
      <w:r w:rsidRPr="00DD3F40">
        <w:rPr>
          <w:rFonts w:cs="Arial"/>
        </w:rPr>
        <w:t xml:space="preserve">Scrutiny Leadership Group and members of the scrutiny committees.  </w:t>
      </w:r>
    </w:p>
    <w:p w14:paraId="70530991" w14:textId="77777777" w:rsidR="003A76EB" w:rsidRPr="00DD3F40" w:rsidRDefault="003A76EB" w:rsidP="00083BE4">
      <w:pPr>
        <w:jc w:val="both"/>
        <w:rPr>
          <w:rFonts w:cs="Arial"/>
          <w:sz w:val="22"/>
        </w:rPr>
      </w:pPr>
    </w:p>
    <w:p w14:paraId="3CA3001A" w14:textId="3ED62240" w:rsidR="003A76EB" w:rsidRPr="003A76EB" w:rsidRDefault="003A76EB" w:rsidP="00083BE4">
      <w:pPr>
        <w:jc w:val="both"/>
        <w:rPr>
          <w:rFonts w:cs="Arial"/>
        </w:rPr>
      </w:pPr>
      <w:r w:rsidRPr="00DD3F40">
        <w:rPr>
          <w:rFonts w:cs="Arial"/>
        </w:rPr>
        <w:t xml:space="preserve">Council directorates and NHS partners have been asked for their own advice on scrutiny’s proposals for its work programme, in particular giving consideration to timing, feasibility, </w:t>
      </w:r>
      <w:proofErr w:type="gramStart"/>
      <w:r w:rsidRPr="00DD3F40">
        <w:rPr>
          <w:rFonts w:cs="Arial"/>
        </w:rPr>
        <w:t>approach</w:t>
      </w:r>
      <w:proofErr w:type="gramEnd"/>
      <w:r w:rsidRPr="00DD3F40">
        <w:rPr>
          <w:rFonts w:cs="Arial"/>
        </w:rPr>
        <w:t xml:space="preserve"> and resources required to support the scrutiny work whether this be through work with Scrutiny Leads at briefings, reports to formal committee or informal review work</w:t>
      </w:r>
      <w:r w:rsidRPr="003A76EB">
        <w:rPr>
          <w:rFonts w:cs="Arial"/>
        </w:rPr>
        <w:t>. As part of the engagement on the draft scrutiny work programme, it has also been discussed with CSB (Corporate Strategic Board) and DMTs (Directorate Management Teams).</w:t>
      </w:r>
    </w:p>
    <w:p w14:paraId="5447CC2C" w14:textId="77777777" w:rsidR="003A76EB" w:rsidRPr="00DD3F40" w:rsidRDefault="003A76EB" w:rsidP="00083BE4">
      <w:pPr>
        <w:jc w:val="both"/>
        <w:rPr>
          <w:rFonts w:cs="Arial"/>
        </w:rPr>
      </w:pPr>
    </w:p>
    <w:p w14:paraId="61708EF2" w14:textId="77777777" w:rsidR="003A76EB" w:rsidRDefault="003A76EB" w:rsidP="00083BE4">
      <w:pPr>
        <w:jc w:val="both"/>
        <w:rPr>
          <w:rFonts w:cs="Arial"/>
        </w:rPr>
      </w:pPr>
      <w:r w:rsidRPr="00DD3F40">
        <w:rPr>
          <w:rFonts w:cs="Arial"/>
        </w:rPr>
        <w:t>The work programme and all projects commissioned will be aligned to the new corporate priorities as they emerge during Autumn 2022.</w:t>
      </w:r>
    </w:p>
    <w:p w14:paraId="3628C763" w14:textId="77777777" w:rsidR="003A76EB" w:rsidRPr="00DD3F40" w:rsidRDefault="003A76EB" w:rsidP="00083BE4">
      <w:pPr>
        <w:jc w:val="both"/>
        <w:rPr>
          <w:rFonts w:cs="Arial"/>
          <w:color w:val="76923C" w:themeColor="accent3" w:themeShade="BF"/>
        </w:rPr>
      </w:pPr>
    </w:p>
    <w:p w14:paraId="5575E2E7" w14:textId="4AB7D85C" w:rsidR="003A76EB" w:rsidRPr="00DD3F40" w:rsidRDefault="003A76EB" w:rsidP="00083BE4">
      <w:pPr>
        <w:jc w:val="both"/>
        <w:rPr>
          <w:rFonts w:cs="Arial"/>
        </w:rPr>
      </w:pPr>
      <w:r w:rsidRPr="00DD3F40">
        <w:rPr>
          <w:rFonts w:cs="Arial"/>
        </w:rPr>
        <w:t xml:space="preserve">The Scrutiny Leadership Group is the custodian of the scrutiny work programme and will agree and launch the first iteration of its work programme in Autumn 2022.  This is an indicative </w:t>
      </w:r>
      <w:r>
        <w:rPr>
          <w:rFonts w:cs="Arial"/>
        </w:rPr>
        <w:t>four</w:t>
      </w:r>
      <w:r w:rsidRPr="00DD3F40">
        <w:rPr>
          <w:rFonts w:cs="Arial"/>
        </w:rPr>
        <w:t>-year programme – issues may arise over this timeframe which are currently unknown or not priorities, and therefore the work programme leaves in flexibility especially for later years.   The work programme is updated and presented annually to Council, alongside the Scrutiny Annual Report.</w:t>
      </w:r>
    </w:p>
    <w:p w14:paraId="28FD2E0D" w14:textId="77777777" w:rsidR="003A76EB" w:rsidRDefault="003A76EB" w:rsidP="00083BE4">
      <w:pPr>
        <w:autoSpaceDE w:val="0"/>
        <w:autoSpaceDN w:val="0"/>
        <w:adjustRightInd w:val="0"/>
        <w:jc w:val="both"/>
        <w:rPr>
          <w:rFonts w:cs="Arial"/>
          <w:szCs w:val="24"/>
          <w:u w:val="single"/>
          <w:lang w:eastAsia="en-GB"/>
        </w:rPr>
      </w:pPr>
    </w:p>
    <w:p w14:paraId="394E6FC4" w14:textId="3B5CE8FC" w:rsidR="003A76EB" w:rsidRDefault="003A76EB" w:rsidP="00083BE4">
      <w:pPr>
        <w:autoSpaceDE w:val="0"/>
        <w:autoSpaceDN w:val="0"/>
        <w:adjustRightInd w:val="0"/>
        <w:jc w:val="both"/>
        <w:rPr>
          <w:rFonts w:cs="Arial"/>
          <w:szCs w:val="24"/>
          <w:u w:val="single"/>
          <w:lang w:eastAsia="en-GB"/>
        </w:rPr>
      </w:pPr>
      <w:r w:rsidRPr="003A76EB">
        <w:rPr>
          <w:rFonts w:cs="Arial"/>
          <w:szCs w:val="24"/>
          <w:u w:val="single"/>
          <w:lang w:eastAsia="en-GB"/>
        </w:rPr>
        <w:t>Principles for topic selection</w:t>
      </w:r>
    </w:p>
    <w:p w14:paraId="7662D0ED" w14:textId="77777777" w:rsidR="00083BE4" w:rsidRPr="003A76EB" w:rsidRDefault="00083BE4" w:rsidP="00083BE4">
      <w:pPr>
        <w:autoSpaceDE w:val="0"/>
        <w:autoSpaceDN w:val="0"/>
        <w:adjustRightInd w:val="0"/>
        <w:jc w:val="both"/>
        <w:rPr>
          <w:rFonts w:cs="Arial"/>
          <w:szCs w:val="24"/>
          <w:u w:val="single"/>
          <w:lang w:eastAsia="en-GB"/>
        </w:rPr>
      </w:pPr>
    </w:p>
    <w:p w14:paraId="11228EBE" w14:textId="77777777" w:rsidR="003A76EB" w:rsidRPr="003A76EB" w:rsidRDefault="003A76EB" w:rsidP="00083BE4">
      <w:pPr>
        <w:autoSpaceDE w:val="0"/>
        <w:autoSpaceDN w:val="0"/>
        <w:adjustRightInd w:val="0"/>
        <w:jc w:val="both"/>
        <w:rPr>
          <w:rFonts w:cs="Arial"/>
          <w:szCs w:val="24"/>
          <w:lang w:eastAsia="en-GB"/>
        </w:rPr>
      </w:pPr>
      <w:r w:rsidRPr="003A76EB">
        <w:rPr>
          <w:rFonts w:cs="Arial"/>
          <w:szCs w:val="24"/>
          <w:lang w:eastAsia="en-GB"/>
        </w:rPr>
        <w:t>The principles used for selecting topics for the work programme were:</w:t>
      </w:r>
    </w:p>
    <w:p w14:paraId="75CACF02" w14:textId="77777777" w:rsidR="003A76EB" w:rsidRPr="003A76EB" w:rsidRDefault="003A76EB" w:rsidP="00083BE4">
      <w:pPr>
        <w:autoSpaceDE w:val="0"/>
        <w:autoSpaceDN w:val="0"/>
        <w:adjustRightInd w:val="0"/>
        <w:jc w:val="both"/>
        <w:rPr>
          <w:rFonts w:cs="Arial"/>
          <w:szCs w:val="24"/>
          <w:lang w:eastAsia="en-GB"/>
        </w:rPr>
      </w:pPr>
      <w:r w:rsidRPr="003A76EB">
        <w:rPr>
          <w:rFonts w:ascii="Symbol" w:hAnsi="Symbol" w:cs="Symbol"/>
          <w:szCs w:val="24"/>
          <w:lang w:eastAsia="en-GB"/>
        </w:rPr>
        <w:t xml:space="preserve"> </w:t>
      </w:r>
      <w:r w:rsidRPr="003A76EB">
        <w:rPr>
          <w:rFonts w:cs="Arial"/>
          <w:szCs w:val="24"/>
          <w:lang w:eastAsia="en-GB"/>
        </w:rPr>
        <w:t>Is it an area of significant concern to local people or of public interest?</w:t>
      </w:r>
    </w:p>
    <w:p w14:paraId="00748494" w14:textId="77777777" w:rsidR="003A76EB" w:rsidRPr="003A76EB" w:rsidRDefault="003A76EB" w:rsidP="00083BE4">
      <w:pPr>
        <w:autoSpaceDE w:val="0"/>
        <w:autoSpaceDN w:val="0"/>
        <w:adjustRightInd w:val="0"/>
        <w:jc w:val="both"/>
        <w:rPr>
          <w:rFonts w:cs="Arial"/>
          <w:szCs w:val="24"/>
          <w:lang w:eastAsia="en-GB"/>
        </w:rPr>
      </w:pPr>
      <w:r w:rsidRPr="003A76EB">
        <w:rPr>
          <w:rFonts w:ascii="Symbol" w:hAnsi="Symbol" w:cs="Symbol"/>
          <w:szCs w:val="24"/>
          <w:lang w:eastAsia="en-GB"/>
        </w:rPr>
        <w:t xml:space="preserve"> </w:t>
      </w:r>
      <w:r w:rsidRPr="003A76EB">
        <w:rPr>
          <w:rFonts w:cs="Arial"/>
          <w:szCs w:val="24"/>
          <w:lang w:eastAsia="en-GB"/>
        </w:rPr>
        <w:t>Is it an area where significant change or budget cuts are being proposed?</w:t>
      </w:r>
    </w:p>
    <w:p w14:paraId="110ED731" w14:textId="77777777" w:rsidR="003A76EB" w:rsidRPr="003A76EB" w:rsidRDefault="003A76EB" w:rsidP="00083BE4">
      <w:pPr>
        <w:autoSpaceDE w:val="0"/>
        <w:autoSpaceDN w:val="0"/>
        <w:adjustRightInd w:val="0"/>
        <w:jc w:val="both"/>
        <w:rPr>
          <w:rFonts w:cs="Arial"/>
          <w:szCs w:val="24"/>
          <w:lang w:eastAsia="en-GB"/>
        </w:rPr>
      </w:pPr>
      <w:r w:rsidRPr="003A76EB">
        <w:rPr>
          <w:rFonts w:ascii="Symbol" w:hAnsi="Symbol" w:cs="Symbol"/>
          <w:szCs w:val="24"/>
          <w:lang w:eastAsia="en-GB"/>
        </w:rPr>
        <w:lastRenderedPageBreak/>
        <w:t xml:space="preserve"> </w:t>
      </w:r>
      <w:r w:rsidRPr="003A76EB">
        <w:rPr>
          <w:rFonts w:cs="Arial"/>
          <w:szCs w:val="24"/>
          <w:lang w:eastAsia="en-GB"/>
        </w:rPr>
        <w:t>Is it a topic that would span electoral cycles and therefore benefit from cross-party collaboration?</w:t>
      </w:r>
    </w:p>
    <w:p w14:paraId="016239D7" w14:textId="77777777" w:rsidR="003A76EB" w:rsidRPr="003A76EB" w:rsidRDefault="003A76EB" w:rsidP="00083BE4">
      <w:pPr>
        <w:autoSpaceDE w:val="0"/>
        <w:autoSpaceDN w:val="0"/>
        <w:adjustRightInd w:val="0"/>
        <w:jc w:val="both"/>
        <w:rPr>
          <w:rFonts w:cs="Arial"/>
          <w:szCs w:val="24"/>
          <w:lang w:eastAsia="en-GB"/>
        </w:rPr>
      </w:pPr>
      <w:r w:rsidRPr="003A76EB">
        <w:rPr>
          <w:rFonts w:ascii="Symbol" w:hAnsi="Symbol" w:cs="Symbol"/>
          <w:szCs w:val="24"/>
          <w:lang w:eastAsia="en-GB"/>
        </w:rPr>
        <w:t xml:space="preserve"> </w:t>
      </w:r>
      <w:r w:rsidRPr="003A76EB">
        <w:rPr>
          <w:rFonts w:cs="Arial"/>
          <w:szCs w:val="24"/>
          <w:lang w:eastAsia="en-GB"/>
        </w:rPr>
        <w:t>Is it an area of poor performance?</w:t>
      </w:r>
    </w:p>
    <w:p w14:paraId="30518D37" w14:textId="77777777" w:rsidR="003A76EB" w:rsidRPr="003A76EB" w:rsidRDefault="003A76EB" w:rsidP="00083BE4">
      <w:pPr>
        <w:autoSpaceDE w:val="0"/>
        <w:autoSpaceDN w:val="0"/>
        <w:adjustRightInd w:val="0"/>
        <w:jc w:val="both"/>
        <w:rPr>
          <w:rFonts w:cs="Arial"/>
          <w:szCs w:val="24"/>
          <w:lang w:eastAsia="en-GB"/>
        </w:rPr>
      </w:pPr>
      <w:r w:rsidRPr="003A76EB">
        <w:rPr>
          <w:rFonts w:ascii="Symbol" w:hAnsi="Symbol" w:cs="Symbol"/>
          <w:szCs w:val="24"/>
          <w:lang w:eastAsia="en-GB"/>
        </w:rPr>
        <w:t xml:space="preserve"> </w:t>
      </w:r>
      <w:r w:rsidRPr="003A76EB">
        <w:rPr>
          <w:rFonts w:cs="Arial"/>
          <w:szCs w:val="24"/>
          <w:lang w:eastAsia="en-GB"/>
        </w:rPr>
        <w:t>Is it a source of a high level of complaints?</w:t>
      </w:r>
    </w:p>
    <w:p w14:paraId="43A3373C" w14:textId="77777777" w:rsidR="003A76EB" w:rsidRPr="003A76EB" w:rsidRDefault="003A76EB" w:rsidP="00083BE4">
      <w:pPr>
        <w:autoSpaceDE w:val="0"/>
        <w:autoSpaceDN w:val="0"/>
        <w:adjustRightInd w:val="0"/>
        <w:jc w:val="both"/>
        <w:rPr>
          <w:rFonts w:cs="Arial"/>
          <w:szCs w:val="24"/>
          <w:lang w:eastAsia="en-GB"/>
        </w:rPr>
      </w:pPr>
      <w:r w:rsidRPr="003A76EB">
        <w:rPr>
          <w:rFonts w:ascii="Symbol" w:hAnsi="Symbol" w:cs="Symbol"/>
          <w:szCs w:val="24"/>
          <w:lang w:eastAsia="en-GB"/>
        </w:rPr>
        <w:t xml:space="preserve"> </w:t>
      </w:r>
      <w:r w:rsidRPr="003A76EB">
        <w:rPr>
          <w:rFonts w:cs="Arial"/>
          <w:szCs w:val="24"/>
          <w:lang w:eastAsia="en-GB"/>
        </w:rPr>
        <w:t>Is it an area in which the council or partners wish to develop or significantly change policy?</w:t>
      </w:r>
    </w:p>
    <w:p w14:paraId="678AC1A0" w14:textId="77777777" w:rsidR="003A76EB" w:rsidRPr="003A76EB" w:rsidRDefault="003A76EB" w:rsidP="00083BE4">
      <w:pPr>
        <w:autoSpaceDE w:val="0"/>
        <w:autoSpaceDN w:val="0"/>
        <w:adjustRightInd w:val="0"/>
        <w:jc w:val="both"/>
        <w:rPr>
          <w:rFonts w:cs="Arial"/>
          <w:szCs w:val="24"/>
          <w:lang w:eastAsia="en-GB"/>
        </w:rPr>
      </w:pPr>
      <w:r w:rsidRPr="003A76EB">
        <w:rPr>
          <w:rFonts w:ascii="Symbol" w:hAnsi="Symbol" w:cs="Symbol"/>
          <w:szCs w:val="24"/>
          <w:lang w:eastAsia="en-GB"/>
        </w:rPr>
        <w:t xml:space="preserve"> </w:t>
      </w:r>
      <w:r w:rsidRPr="003A76EB">
        <w:rPr>
          <w:rFonts w:cs="Arial"/>
          <w:szCs w:val="24"/>
          <w:lang w:eastAsia="en-GB"/>
        </w:rPr>
        <w:t>Is it an area where Government legislation is being developed?</w:t>
      </w:r>
    </w:p>
    <w:p w14:paraId="5133063E" w14:textId="77777777" w:rsidR="003A76EB" w:rsidRPr="003A76EB" w:rsidRDefault="003A76EB" w:rsidP="00083BE4">
      <w:pPr>
        <w:autoSpaceDE w:val="0"/>
        <w:autoSpaceDN w:val="0"/>
        <w:adjustRightInd w:val="0"/>
        <w:jc w:val="both"/>
        <w:rPr>
          <w:rFonts w:cs="Arial"/>
          <w:szCs w:val="24"/>
          <w:lang w:eastAsia="en-GB"/>
        </w:rPr>
      </w:pPr>
      <w:r w:rsidRPr="003A76EB">
        <w:rPr>
          <w:rFonts w:ascii="Symbol" w:hAnsi="Symbol" w:cs="Symbol"/>
          <w:szCs w:val="24"/>
          <w:lang w:eastAsia="en-GB"/>
        </w:rPr>
        <w:t xml:space="preserve"> </w:t>
      </w:r>
      <w:r w:rsidRPr="003A76EB">
        <w:rPr>
          <w:rFonts w:cs="Arial"/>
          <w:szCs w:val="24"/>
          <w:lang w:eastAsia="en-GB"/>
        </w:rPr>
        <w:t>Could scrutiny’s investigation help identify solutions and lead to real</w:t>
      </w:r>
    </w:p>
    <w:p w14:paraId="2D8360AD" w14:textId="77777777" w:rsidR="003A76EB" w:rsidRPr="003A76EB" w:rsidRDefault="003A76EB" w:rsidP="00083BE4">
      <w:pPr>
        <w:autoSpaceDE w:val="0"/>
        <w:autoSpaceDN w:val="0"/>
        <w:adjustRightInd w:val="0"/>
        <w:jc w:val="both"/>
        <w:rPr>
          <w:rFonts w:cs="Arial"/>
          <w:szCs w:val="24"/>
          <w:lang w:eastAsia="en-GB"/>
        </w:rPr>
      </w:pPr>
      <w:r w:rsidRPr="003A76EB">
        <w:rPr>
          <w:rFonts w:cs="Arial"/>
          <w:szCs w:val="24"/>
          <w:lang w:eastAsia="en-GB"/>
        </w:rPr>
        <w:t>impact?</w:t>
      </w:r>
    </w:p>
    <w:p w14:paraId="268E8BC4" w14:textId="77777777" w:rsidR="003A76EB" w:rsidRPr="004F4F59" w:rsidRDefault="003A76EB" w:rsidP="00083BE4">
      <w:pPr>
        <w:autoSpaceDE w:val="0"/>
        <w:autoSpaceDN w:val="0"/>
        <w:adjustRightInd w:val="0"/>
        <w:jc w:val="both"/>
        <w:rPr>
          <w:rFonts w:cs="Arial"/>
          <w:szCs w:val="24"/>
          <w:lang w:eastAsia="en-GB"/>
        </w:rPr>
      </w:pPr>
    </w:p>
    <w:p w14:paraId="38B613AF" w14:textId="702833CC" w:rsidR="00EC0F48" w:rsidRDefault="00EC0F48" w:rsidP="00083BE4">
      <w:pPr>
        <w:autoSpaceDE w:val="0"/>
        <w:autoSpaceDN w:val="0"/>
        <w:adjustRightInd w:val="0"/>
        <w:jc w:val="both"/>
        <w:rPr>
          <w:rFonts w:cs="Arial"/>
          <w:szCs w:val="24"/>
          <w:u w:val="single"/>
          <w:lang w:eastAsia="en-GB"/>
        </w:rPr>
      </w:pPr>
      <w:r w:rsidRPr="004F4F59">
        <w:rPr>
          <w:rFonts w:cs="Arial"/>
          <w:szCs w:val="24"/>
          <w:u w:val="single"/>
          <w:lang w:eastAsia="en-GB"/>
        </w:rPr>
        <w:t>Topics of focus for scrutiny</w:t>
      </w:r>
    </w:p>
    <w:p w14:paraId="51581650" w14:textId="77777777" w:rsidR="00083BE4" w:rsidRPr="004F4F59" w:rsidRDefault="00083BE4" w:rsidP="00083BE4">
      <w:pPr>
        <w:autoSpaceDE w:val="0"/>
        <w:autoSpaceDN w:val="0"/>
        <w:adjustRightInd w:val="0"/>
        <w:jc w:val="both"/>
        <w:rPr>
          <w:rFonts w:cs="Arial"/>
          <w:szCs w:val="24"/>
          <w:u w:val="single"/>
          <w:lang w:eastAsia="en-GB"/>
        </w:rPr>
      </w:pPr>
    </w:p>
    <w:p w14:paraId="28B33443" w14:textId="6E17AF96" w:rsidR="003A76EB" w:rsidRPr="004F4F59" w:rsidRDefault="003A76EB" w:rsidP="00083BE4">
      <w:pPr>
        <w:autoSpaceDE w:val="0"/>
        <w:autoSpaceDN w:val="0"/>
        <w:adjustRightInd w:val="0"/>
        <w:jc w:val="both"/>
        <w:rPr>
          <w:rFonts w:cs="Arial"/>
          <w:szCs w:val="24"/>
          <w:lang w:eastAsia="en-GB"/>
        </w:rPr>
      </w:pPr>
      <w:r w:rsidRPr="004F4F59">
        <w:rPr>
          <w:rFonts w:cs="Arial"/>
          <w:szCs w:val="24"/>
          <w:lang w:eastAsia="en-GB"/>
        </w:rPr>
        <w:t>The attached</w:t>
      </w:r>
      <w:r w:rsidR="00EC0F48" w:rsidRPr="004F4F59">
        <w:rPr>
          <w:rFonts w:cs="Arial"/>
          <w:szCs w:val="24"/>
          <w:lang w:eastAsia="en-GB"/>
        </w:rPr>
        <w:t xml:space="preserve"> work programme </w:t>
      </w:r>
      <w:r w:rsidRPr="004F4F59">
        <w:rPr>
          <w:rFonts w:cs="Arial"/>
          <w:szCs w:val="24"/>
          <w:lang w:eastAsia="en-GB"/>
        </w:rPr>
        <w:t xml:space="preserve">sets out the themes and issues </w:t>
      </w:r>
      <w:r w:rsidR="00EC0F48" w:rsidRPr="004F4F59">
        <w:rPr>
          <w:rFonts w:cs="Arial"/>
          <w:szCs w:val="24"/>
          <w:lang w:eastAsia="en-GB"/>
        </w:rPr>
        <w:t>that s</w:t>
      </w:r>
      <w:r w:rsidRPr="004F4F59">
        <w:rPr>
          <w:rFonts w:cs="Arial"/>
          <w:szCs w:val="24"/>
          <w:lang w:eastAsia="en-GB"/>
        </w:rPr>
        <w:t>crutiny w</w:t>
      </w:r>
      <w:r w:rsidR="004F4F59" w:rsidRPr="004F4F59">
        <w:rPr>
          <w:rFonts w:cs="Arial"/>
          <w:szCs w:val="24"/>
          <w:lang w:eastAsia="en-GB"/>
        </w:rPr>
        <w:t xml:space="preserve">ants to </w:t>
      </w:r>
      <w:r w:rsidRPr="004F4F59">
        <w:rPr>
          <w:rFonts w:cs="Arial"/>
          <w:szCs w:val="24"/>
          <w:lang w:eastAsia="en-GB"/>
        </w:rPr>
        <w:t xml:space="preserve">consider over the next four years through </w:t>
      </w:r>
      <w:r w:rsidR="00D63AB0">
        <w:rPr>
          <w:rFonts w:cs="Arial"/>
          <w:szCs w:val="24"/>
          <w:lang w:eastAsia="en-GB"/>
        </w:rPr>
        <w:t xml:space="preserve">the work of the </w:t>
      </w:r>
      <w:r w:rsidRPr="004F4F59">
        <w:rPr>
          <w:rFonts w:cs="Arial"/>
          <w:szCs w:val="24"/>
          <w:lang w:eastAsia="en-GB"/>
        </w:rPr>
        <w:t>scrutiny leads, reports to committee</w:t>
      </w:r>
      <w:r w:rsidR="004F4F59" w:rsidRPr="004F4F59">
        <w:rPr>
          <w:rFonts w:cs="Arial"/>
          <w:szCs w:val="24"/>
          <w:lang w:eastAsia="en-GB"/>
        </w:rPr>
        <w:t xml:space="preserve"> </w:t>
      </w:r>
      <w:r w:rsidRPr="004F4F59">
        <w:rPr>
          <w:rFonts w:cs="Arial"/>
          <w:szCs w:val="24"/>
          <w:lang w:eastAsia="en-GB"/>
        </w:rPr>
        <w:t>and scrutiny reviews. The Scrutiny Leadership Group</w:t>
      </w:r>
      <w:r w:rsidR="004F4F59" w:rsidRPr="004F4F59">
        <w:rPr>
          <w:rFonts w:cs="Arial"/>
          <w:szCs w:val="24"/>
          <w:lang w:eastAsia="en-GB"/>
        </w:rPr>
        <w:t xml:space="preserve"> will drive this work programme forward and </w:t>
      </w:r>
      <w:r w:rsidRPr="004F4F59">
        <w:rPr>
          <w:rFonts w:cs="Arial"/>
          <w:szCs w:val="24"/>
          <w:lang w:eastAsia="en-GB"/>
        </w:rPr>
        <w:t>meet quarterly to review and</w:t>
      </w:r>
      <w:r w:rsidR="004F4F59" w:rsidRPr="004F4F59">
        <w:rPr>
          <w:rFonts w:cs="Arial"/>
          <w:szCs w:val="24"/>
          <w:lang w:eastAsia="en-GB"/>
        </w:rPr>
        <w:t xml:space="preserve"> </w:t>
      </w:r>
      <w:r w:rsidRPr="004F4F59">
        <w:rPr>
          <w:rFonts w:cs="Arial"/>
          <w:szCs w:val="24"/>
          <w:lang w:eastAsia="en-GB"/>
        </w:rPr>
        <w:t xml:space="preserve">prioritise the items on it, </w:t>
      </w:r>
      <w:proofErr w:type="gramStart"/>
      <w:r w:rsidRPr="004F4F59">
        <w:rPr>
          <w:rFonts w:cs="Arial"/>
          <w:szCs w:val="24"/>
          <w:lang w:eastAsia="en-GB"/>
        </w:rPr>
        <w:t>taking into account</w:t>
      </w:r>
      <w:proofErr w:type="gramEnd"/>
      <w:r w:rsidRPr="004F4F59">
        <w:rPr>
          <w:rFonts w:cs="Arial"/>
          <w:szCs w:val="24"/>
          <w:lang w:eastAsia="en-GB"/>
        </w:rPr>
        <w:t xml:space="preserve"> any new, emerging or topical</w:t>
      </w:r>
      <w:r w:rsidR="004F4F59" w:rsidRPr="004F4F59">
        <w:rPr>
          <w:rFonts w:cs="Arial"/>
          <w:szCs w:val="24"/>
          <w:lang w:eastAsia="en-GB"/>
        </w:rPr>
        <w:t xml:space="preserve"> </w:t>
      </w:r>
      <w:r w:rsidRPr="004F4F59">
        <w:rPr>
          <w:rFonts w:cs="Arial"/>
          <w:szCs w:val="24"/>
          <w:lang w:eastAsia="en-GB"/>
        </w:rPr>
        <w:t xml:space="preserve">issues that may arise during the course of the year and warrant </w:t>
      </w:r>
      <w:r w:rsidR="004F4F59" w:rsidRPr="004F4F59">
        <w:rPr>
          <w:rFonts w:cs="Arial"/>
          <w:szCs w:val="24"/>
          <w:lang w:eastAsia="en-GB"/>
        </w:rPr>
        <w:t>s</w:t>
      </w:r>
      <w:r w:rsidRPr="004F4F59">
        <w:rPr>
          <w:rFonts w:cs="Arial"/>
          <w:szCs w:val="24"/>
          <w:lang w:eastAsia="en-GB"/>
        </w:rPr>
        <w:t>crutiny’s</w:t>
      </w:r>
      <w:r w:rsidR="004F4F59" w:rsidRPr="004F4F59">
        <w:rPr>
          <w:rFonts w:cs="Arial"/>
          <w:szCs w:val="24"/>
          <w:lang w:eastAsia="en-GB"/>
        </w:rPr>
        <w:t xml:space="preserve"> </w:t>
      </w:r>
      <w:r w:rsidRPr="004F4F59">
        <w:rPr>
          <w:rFonts w:cs="Arial"/>
          <w:szCs w:val="24"/>
          <w:lang w:eastAsia="en-GB"/>
        </w:rPr>
        <w:t>attention.</w:t>
      </w:r>
      <w:r w:rsidR="004F4F59" w:rsidRPr="004F4F59">
        <w:rPr>
          <w:rFonts w:cs="Arial"/>
          <w:szCs w:val="24"/>
          <w:lang w:eastAsia="en-GB"/>
        </w:rPr>
        <w:t xml:space="preserve">  It is therefore important that there is flexibility built into the work programme so that scrutiny can be responsive to local need.</w:t>
      </w:r>
    </w:p>
    <w:p w14:paraId="0020F3B4" w14:textId="77777777" w:rsidR="004F4F59" w:rsidRPr="004F4F59" w:rsidRDefault="004F4F59" w:rsidP="00083BE4">
      <w:pPr>
        <w:autoSpaceDE w:val="0"/>
        <w:autoSpaceDN w:val="0"/>
        <w:adjustRightInd w:val="0"/>
        <w:jc w:val="both"/>
        <w:rPr>
          <w:rFonts w:cs="Arial"/>
          <w:szCs w:val="24"/>
          <w:lang w:eastAsia="en-GB"/>
        </w:rPr>
      </w:pPr>
    </w:p>
    <w:p w14:paraId="6D3EE99D" w14:textId="5E6F4CE9" w:rsidR="003E2121" w:rsidRPr="004F4F59" w:rsidRDefault="003A76EB" w:rsidP="00083BE4">
      <w:pPr>
        <w:autoSpaceDE w:val="0"/>
        <w:autoSpaceDN w:val="0"/>
        <w:adjustRightInd w:val="0"/>
        <w:jc w:val="both"/>
        <w:rPr>
          <w:rFonts w:cs="Arial"/>
          <w:szCs w:val="24"/>
          <w:lang w:eastAsia="en-GB"/>
        </w:rPr>
      </w:pPr>
      <w:r w:rsidRPr="004F4F59">
        <w:rPr>
          <w:rFonts w:cs="Arial"/>
          <w:szCs w:val="24"/>
          <w:lang w:eastAsia="en-GB"/>
        </w:rPr>
        <w:t xml:space="preserve">The items in the work programme </w:t>
      </w:r>
      <w:r w:rsidR="004F4F59" w:rsidRPr="004F4F59">
        <w:rPr>
          <w:rFonts w:cs="Arial"/>
          <w:szCs w:val="24"/>
          <w:lang w:eastAsia="en-GB"/>
        </w:rPr>
        <w:t xml:space="preserve">that are identified for committee consideration </w:t>
      </w:r>
      <w:r w:rsidRPr="004F4F59">
        <w:rPr>
          <w:rFonts w:cs="Arial"/>
          <w:szCs w:val="24"/>
          <w:lang w:eastAsia="en-GB"/>
        </w:rPr>
        <w:t xml:space="preserve">will </w:t>
      </w:r>
      <w:r w:rsidR="004F4F59" w:rsidRPr="004F4F59">
        <w:rPr>
          <w:rFonts w:cs="Arial"/>
          <w:szCs w:val="24"/>
          <w:lang w:eastAsia="en-GB"/>
        </w:rPr>
        <w:t>feature in the scrutiny committee</w:t>
      </w:r>
      <w:r w:rsidRPr="004F4F59">
        <w:rPr>
          <w:rFonts w:cs="Arial"/>
          <w:szCs w:val="24"/>
          <w:lang w:eastAsia="en-GB"/>
        </w:rPr>
        <w:t xml:space="preserve"> forward plan</w:t>
      </w:r>
      <w:r w:rsidR="004F4F59" w:rsidRPr="004F4F59">
        <w:rPr>
          <w:rFonts w:cs="Arial"/>
          <w:szCs w:val="24"/>
          <w:lang w:eastAsia="en-GB"/>
        </w:rPr>
        <w:t>s</w:t>
      </w:r>
      <w:r w:rsidRPr="004F4F59">
        <w:rPr>
          <w:rFonts w:cs="Arial"/>
          <w:szCs w:val="24"/>
          <w:lang w:eastAsia="en-GB"/>
        </w:rPr>
        <w:t xml:space="preserve"> that also take account </w:t>
      </w:r>
      <w:r w:rsidR="00D63AB0">
        <w:rPr>
          <w:rFonts w:cs="Arial"/>
          <w:szCs w:val="24"/>
          <w:lang w:eastAsia="en-GB"/>
        </w:rPr>
        <w:t xml:space="preserve">of </w:t>
      </w:r>
      <w:r w:rsidRPr="004F4F59">
        <w:rPr>
          <w:rFonts w:cs="Arial"/>
          <w:szCs w:val="24"/>
          <w:lang w:eastAsia="en-GB"/>
        </w:rPr>
        <w:t>the routine and</w:t>
      </w:r>
      <w:r w:rsidR="004F4F59" w:rsidRPr="004F4F59">
        <w:rPr>
          <w:rFonts w:cs="Arial"/>
          <w:szCs w:val="24"/>
          <w:lang w:eastAsia="en-GB"/>
        </w:rPr>
        <w:t xml:space="preserve"> </w:t>
      </w:r>
      <w:r w:rsidRPr="004F4F59">
        <w:rPr>
          <w:rFonts w:cs="Arial"/>
          <w:szCs w:val="24"/>
          <w:lang w:eastAsia="en-GB"/>
        </w:rPr>
        <w:t>statutory items that come to committee such as petitions, scrutiny</w:t>
      </w:r>
      <w:r w:rsidR="004F4F59" w:rsidRPr="004F4F59">
        <w:rPr>
          <w:rFonts w:cs="Arial"/>
          <w:szCs w:val="24"/>
          <w:lang w:eastAsia="en-GB"/>
        </w:rPr>
        <w:t xml:space="preserve"> review scopes and </w:t>
      </w:r>
      <w:r w:rsidRPr="004F4F59">
        <w:rPr>
          <w:rFonts w:cs="Arial"/>
          <w:szCs w:val="24"/>
          <w:lang w:eastAsia="en-GB"/>
        </w:rPr>
        <w:t>progress reports, policies that are part of the Council’s statutory</w:t>
      </w:r>
      <w:r w:rsidR="004F4F59" w:rsidRPr="004F4F59">
        <w:rPr>
          <w:rFonts w:cs="Arial"/>
          <w:szCs w:val="24"/>
          <w:lang w:eastAsia="en-GB"/>
        </w:rPr>
        <w:t xml:space="preserve"> </w:t>
      </w:r>
      <w:r w:rsidRPr="004F4F59">
        <w:rPr>
          <w:rFonts w:cs="Arial"/>
          <w:szCs w:val="24"/>
          <w:lang w:eastAsia="en-GB"/>
        </w:rPr>
        <w:t>policy framework etc.</w:t>
      </w:r>
    </w:p>
    <w:p w14:paraId="704DEEAB" w14:textId="77777777" w:rsidR="003E2121" w:rsidRPr="004F4F59" w:rsidRDefault="003E2121" w:rsidP="00083BE4">
      <w:pPr>
        <w:jc w:val="both"/>
      </w:pPr>
    </w:p>
    <w:p w14:paraId="59EB87FB" w14:textId="0CCA49DD" w:rsidR="00DA38BD" w:rsidRDefault="004E104D" w:rsidP="00622741">
      <w:pPr>
        <w:pStyle w:val="Heading3"/>
      </w:pPr>
      <w:r w:rsidRPr="004F4F59">
        <w:t xml:space="preserve">Ward Councillors’ </w:t>
      </w:r>
      <w:r w:rsidRPr="000F2599">
        <w:t>comments</w:t>
      </w:r>
    </w:p>
    <w:p w14:paraId="4780544A" w14:textId="3959EEB8" w:rsidR="004F4F59" w:rsidRPr="004F4F59" w:rsidRDefault="004F4F59" w:rsidP="004F4F59">
      <w:r>
        <w:t>N/A</w:t>
      </w:r>
    </w:p>
    <w:p w14:paraId="3BCC847F" w14:textId="77777777" w:rsidR="005441BD" w:rsidRPr="00622741" w:rsidRDefault="005441BD" w:rsidP="00622741">
      <w:pPr>
        <w:pStyle w:val="Heading2"/>
      </w:pPr>
      <w:r w:rsidRPr="00622741">
        <w:t>Financial Implications</w:t>
      </w:r>
    </w:p>
    <w:p w14:paraId="560A4A8D" w14:textId="77777777" w:rsidR="005A6DC9" w:rsidRDefault="005A6DC9" w:rsidP="00622741">
      <w:pPr>
        <w:spacing w:before="240"/>
      </w:pPr>
      <w:r>
        <w:t>There are no financial implications associated with this report.</w:t>
      </w:r>
    </w:p>
    <w:p w14:paraId="3097FFDD" w14:textId="77777777" w:rsidR="005441BD" w:rsidRPr="000F2599" w:rsidRDefault="005441BD">
      <w:pPr>
        <w:pStyle w:val="Heading2"/>
      </w:pPr>
      <w:r w:rsidRPr="000F2599">
        <w:t>Performance Issues</w:t>
      </w:r>
    </w:p>
    <w:p w14:paraId="21D4DED6" w14:textId="77777777" w:rsidR="00500CEC" w:rsidRDefault="00500CEC" w:rsidP="00622741">
      <w:pPr>
        <w:spacing w:before="240"/>
      </w:pPr>
      <w:r>
        <w:t>There are no performance issues associated with this report.</w:t>
      </w:r>
    </w:p>
    <w:p w14:paraId="442169CC" w14:textId="77777777" w:rsidR="00480D23" w:rsidRPr="000F2599" w:rsidRDefault="00480D23" w:rsidP="00480D23"/>
    <w:p w14:paraId="504509EA" w14:textId="77777777" w:rsidR="00E446E9" w:rsidRPr="000F2599" w:rsidRDefault="00E446E9" w:rsidP="00B36547">
      <w:pPr>
        <w:pStyle w:val="Heading2"/>
        <w:keepNext/>
      </w:pPr>
      <w:r w:rsidRPr="000F2599">
        <w:t>Environmental Impact</w:t>
      </w:r>
    </w:p>
    <w:p w14:paraId="039A2762" w14:textId="77777777" w:rsidR="00A80F10" w:rsidRPr="000F2599" w:rsidRDefault="00A80F10" w:rsidP="00B36547">
      <w:pPr>
        <w:keepNext/>
        <w:jc w:val="center"/>
        <w:rPr>
          <w:b/>
        </w:rPr>
      </w:pPr>
    </w:p>
    <w:p w14:paraId="62D6A90D" w14:textId="71E7FC66" w:rsidR="00500CEC" w:rsidRDefault="00500CEC" w:rsidP="00930C42">
      <w:r w:rsidRPr="00500CEC">
        <w:t>There are no environmental impacts associated with this report.</w:t>
      </w:r>
    </w:p>
    <w:p w14:paraId="6BCACC1D" w14:textId="77777777" w:rsidR="00083BE4" w:rsidRPr="00500CEC" w:rsidRDefault="00083BE4" w:rsidP="00930C42"/>
    <w:p w14:paraId="7527B3D7" w14:textId="77777777" w:rsidR="00915FD6" w:rsidRPr="000F2599" w:rsidRDefault="00915FD6" w:rsidP="00B36547">
      <w:pPr>
        <w:pStyle w:val="Heading2"/>
        <w:keepNext/>
      </w:pPr>
      <w:r w:rsidRPr="000F2599">
        <w:t>Risk Management Implications</w:t>
      </w:r>
    </w:p>
    <w:p w14:paraId="1CD9B26C" w14:textId="5AD80B14" w:rsidR="007E08CE" w:rsidRDefault="007E08CE" w:rsidP="00AC28DC">
      <w:pPr>
        <w:rPr>
          <w:color w:val="0000FF"/>
        </w:rPr>
      </w:pPr>
    </w:p>
    <w:p w14:paraId="2D2DEA2A" w14:textId="4A7C472C" w:rsidR="003E0E9A" w:rsidRPr="003E0E9A" w:rsidRDefault="003E0E9A" w:rsidP="00AC28DC">
      <w:r w:rsidRPr="003E0E9A">
        <w:t>There are no risk management issues associated with this report.</w:t>
      </w:r>
    </w:p>
    <w:p w14:paraId="419173BA" w14:textId="77777777" w:rsidR="00AC28DC" w:rsidRDefault="00AC28DC" w:rsidP="003E0E9A">
      <w:pPr>
        <w:tabs>
          <w:tab w:val="left" w:pos="5610"/>
        </w:tabs>
        <w:ind w:right="81"/>
        <w:rPr>
          <w:rFonts w:cs="Arial"/>
          <w:szCs w:val="24"/>
          <w:lang w:val="en-US"/>
        </w:rPr>
      </w:pPr>
    </w:p>
    <w:p w14:paraId="04118A14" w14:textId="5A341C03" w:rsidR="00AC28DC" w:rsidRPr="00105B8A" w:rsidRDefault="00AC28DC" w:rsidP="00AC28DC">
      <w:pPr>
        <w:tabs>
          <w:tab w:val="left" w:pos="5610"/>
        </w:tabs>
        <w:ind w:right="81"/>
        <w:rPr>
          <w:color w:val="0000FF"/>
        </w:rPr>
      </w:pPr>
      <w:r>
        <w:rPr>
          <w:rFonts w:cs="Arial"/>
          <w:szCs w:val="24"/>
          <w:lang w:val="en-US"/>
        </w:rPr>
        <w:t xml:space="preserve">Risks included on corporate or directorate risk </w:t>
      </w:r>
      <w:proofErr w:type="gramStart"/>
      <w:r>
        <w:rPr>
          <w:rFonts w:cs="Arial"/>
          <w:szCs w:val="24"/>
          <w:lang w:val="en-US"/>
        </w:rPr>
        <w:t>register?</w:t>
      </w:r>
      <w:proofErr w:type="gramEnd"/>
      <w:r>
        <w:rPr>
          <w:rFonts w:cs="Arial"/>
          <w:szCs w:val="24"/>
          <w:lang w:val="en-US"/>
        </w:rPr>
        <w:t xml:space="preserve"> </w:t>
      </w:r>
      <w:r>
        <w:rPr>
          <w:rFonts w:cs="Arial"/>
          <w:b/>
          <w:bCs/>
          <w:szCs w:val="24"/>
          <w:lang w:val="en-US"/>
        </w:rPr>
        <w:t>No</w:t>
      </w:r>
      <w:r>
        <w:rPr>
          <w:rFonts w:cs="Arial"/>
          <w:szCs w:val="24"/>
          <w:lang w:val="en-US"/>
        </w:rPr>
        <w:t xml:space="preserve"> </w:t>
      </w:r>
    </w:p>
    <w:p w14:paraId="2FEADD22" w14:textId="77777777" w:rsidR="00AC28DC" w:rsidRDefault="00AC28DC" w:rsidP="00AC28DC">
      <w:pPr>
        <w:ind w:left="-142" w:right="141"/>
        <w:rPr>
          <w:rFonts w:cs="Arial"/>
          <w:szCs w:val="24"/>
          <w:lang w:val="en-US" w:eastAsia="en-GB"/>
        </w:rPr>
      </w:pPr>
      <w:r>
        <w:rPr>
          <w:rFonts w:cs="Arial"/>
          <w:szCs w:val="24"/>
          <w:lang w:val="en-US" w:eastAsia="en-GB"/>
        </w:rPr>
        <w:t xml:space="preserve">  </w:t>
      </w:r>
    </w:p>
    <w:p w14:paraId="60324036" w14:textId="20A1FCF7" w:rsidR="00AC28DC" w:rsidRDefault="00AC28DC" w:rsidP="00AC28DC">
      <w:pPr>
        <w:ind w:left="-142" w:right="141" w:firstLine="142"/>
        <w:rPr>
          <w:rFonts w:cs="Arial"/>
          <w:color w:val="4F81BD" w:themeColor="accent1"/>
          <w:szCs w:val="24"/>
          <w:lang w:val="en-US" w:eastAsia="en-GB"/>
        </w:rPr>
      </w:pPr>
      <w:r>
        <w:rPr>
          <w:rFonts w:cs="Arial"/>
          <w:szCs w:val="24"/>
          <w:lang w:val="en-US" w:eastAsia="en-GB"/>
        </w:rPr>
        <w:t xml:space="preserve">Separate risk </w:t>
      </w:r>
      <w:proofErr w:type="gramStart"/>
      <w:r>
        <w:rPr>
          <w:rFonts w:cs="Arial"/>
          <w:szCs w:val="24"/>
          <w:lang w:val="en-US" w:eastAsia="en-GB"/>
        </w:rPr>
        <w:t>register</w:t>
      </w:r>
      <w:proofErr w:type="gramEnd"/>
      <w:r>
        <w:rPr>
          <w:rFonts w:cs="Arial"/>
          <w:szCs w:val="24"/>
          <w:lang w:val="en-US" w:eastAsia="en-GB"/>
        </w:rPr>
        <w:t xml:space="preserve"> in place? </w:t>
      </w:r>
      <w:r>
        <w:rPr>
          <w:rFonts w:cs="Arial"/>
          <w:b/>
          <w:bCs/>
          <w:szCs w:val="24"/>
          <w:lang w:val="en-US" w:eastAsia="en-GB"/>
        </w:rPr>
        <w:t>No</w:t>
      </w:r>
    </w:p>
    <w:p w14:paraId="02D62FD0" w14:textId="77777777" w:rsidR="00AC28DC" w:rsidRDefault="00AC28DC" w:rsidP="00AC28DC">
      <w:pPr>
        <w:tabs>
          <w:tab w:val="left" w:pos="5610"/>
        </w:tabs>
        <w:ind w:left="567" w:right="81" w:hanging="567"/>
      </w:pPr>
    </w:p>
    <w:p w14:paraId="6DF4EA05" w14:textId="3E5B4802" w:rsidR="00AC28DC" w:rsidRDefault="00AC28DC" w:rsidP="00857BBA">
      <w:pPr>
        <w:tabs>
          <w:tab w:val="left" w:pos="5610"/>
        </w:tabs>
        <w:ind w:right="81"/>
      </w:pPr>
      <w:r>
        <w:t xml:space="preserve">The relevant risks contained in the register are attached/summarised below. </w:t>
      </w:r>
      <w:r>
        <w:rPr>
          <w:rFonts w:cs="Arial"/>
          <w:b/>
          <w:bCs/>
          <w:szCs w:val="24"/>
          <w:lang w:val="en-US" w:eastAsia="en-GB"/>
        </w:rPr>
        <w:t xml:space="preserve">n/a </w:t>
      </w:r>
    </w:p>
    <w:p w14:paraId="67C2A925" w14:textId="77777777" w:rsidR="00AC28DC" w:rsidRDefault="00AC28DC" w:rsidP="00857BBA"/>
    <w:p w14:paraId="7A04D200" w14:textId="77777777" w:rsidR="00B776F3" w:rsidRPr="000F2599" w:rsidRDefault="00B776F3" w:rsidP="00857BBA">
      <w:pPr>
        <w:pStyle w:val="Heading2"/>
        <w:keepNext/>
        <w:spacing w:before="0"/>
      </w:pPr>
      <w:r w:rsidRPr="000F2599">
        <w:t>Equalities implications</w:t>
      </w:r>
      <w:r w:rsidR="00F63742" w:rsidRPr="000F2599">
        <w:t xml:space="preserve"> / Public Sector Equality Duty</w:t>
      </w:r>
    </w:p>
    <w:p w14:paraId="25F94482" w14:textId="2059E717" w:rsidR="00B776F3" w:rsidRPr="000F2599" w:rsidRDefault="00B776F3" w:rsidP="00622741">
      <w:pPr>
        <w:spacing w:before="240"/>
      </w:pPr>
      <w:r w:rsidRPr="000F2599">
        <w:t xml:space="preserve">Was an Equality Impact Assessment carried out?  No </w:t>
      </w:r>
    </w:p>
    <w:p w14:paraId="66C60877" w14:textId="77777777" w:rsidR="00B776F3" w:rsidRPr="000F2599" w:rsidRDefault="00B776F3" w:rsidP="00B776F3"/>
    <w:p w14:paraId="563FA3E2" w14:textId="77777777" w:rsidR="00B776F3" w:rsidRPr="000F2599" w:rsidRDefault="00B776F3" w:rsidP="00B776F3">
      <w:r w:rsidRPr="000F2599">
        <w:t xml:space="preserve">If yes, summarise findings, any adverse </w:t>
      </w:r>
      <w:proofErr w:type="gramStart"/>
      <w:r w:rsidRPr="000F2599">
        <w:t>impact</w:t>
      </w:r>
      <w:proofErr w:type="gramEnd"/>
      <w:r w:rsidRPr="000F2599">
        <w:t xml:space="preserve"> and proposed actions to mitigate / remove these below:</w:t>
      </w:r>
    </w:p>
    <w:p w14:paraId="627EE918" w14:textId="77777777" w:rsidR="00B776F3" w:rsidRPr="000F2599" w:rsidRDefault="00B776F3" w:rsidP="00B776F3"/>
    <w:p w14:paraId="675642ED" w14:textId="4B13ED9E" w:rsidR="3AB17FFD" w:rsidRDefault="00B776F3">
      <w:r w:rsidRPr="000F2599">
        <w:t xml:space="preserve">If no, state why an </w:t>
      </w:r>
      <w:proofErr w:type="spellStart"/>
      <w:r w:rsidRPr="000F2599">
        <w:t>EqIA</w:t>
      </w:r>
      <w:proofErr w:type="spellEnd"/>
      <w:r w:rsidRPr="000F2599">
        <w:t xml:space="preserve"> was not carried out below:</w:t>
      </w:r>
      <w:r w:rsidR="3AB17FFD" w:rsidRPr="2CF3783C">
        <w:rPr>
          <w:rFonts w:eastAsia="Arial" w:cs="Arial"/>
          <w:color w:val="0000FF"/>
          <w:szCs w:val="24"/>
        </w:rPr>
        <w:t xml:space="preserve"> </w:t>
      </w:r>
    </w:p>
    <w:p w14:paraId="52BA0D17" w14:textId="37113146" w:rsidR="00D86C2E" w:rsidRDefault="005A6DC9" w:rsidP="00083BE4">
      <w:pPr>
        <w:spacing w:before="240"/>
        <w:jc w:val="both"/>
      </w:pPr>
      <w:r>
        <w:t>An Equalities Impact Assessment has not been undertaken for this report as it summarises the activities of scrutiny and does not propose any changes to service delivery.</w:t>
      </w:r>
    </w:p>
    <w:p w14:paraId="299C2D1D" w14:textId="77777777" w:rsidR="005A6DC9" w:rsidRPr="00622741" w:rsidRDefault="005A6DC9" w:rsidP="001354AB">
      <w:pPr>
        <w:spacing w:before="240"/>
        <w:rPr>
          <w:b/>
          <w:bCs/>
          <w:szCs w:val="24"/>
        </w:rPr>
      </w:pPr>
    </w:p>
    <w:p w14:paraId="4694FF5A" w14:textId="58EDF964" w:rsidR="005441BD" w:rsidRDefault="005441BD" w:rsidP="000417A4">
      <w:pPr>
        <w:pStyle w:val="Heading1"/>
        <w:keepNext/>
      </w:pPr>
      <w:r w:rsidRPr="000F2599">
        <w:t>Section 3 - Statutory Officer Clearance</w:t>
      </w:r>
    </w:p>
    <w:p w14:paraId="33414F72" w14:textId="77777777" w:rsidR="00A408C9" w:rsidRDefault="00A408C9" w:rsidP="00A408C9"/>
    <w:p w14:paraId="3C854B2B" w14:textId="3A5482C9" w:rsidR="00A408C9" w:rsidRPr="00A408C9" w:rsidRDefault="00A408C9" w:rsidP="00A408C9">
      <w:r>
        <w:t xml:space="preserve">Not required for this report. </w:t>
      </w:r>
    </w:p>
    <w:p w14:paraId="451D34EE" w14:textId="77777777" w:rsidR="00622741" w:rsidRPr="00435B5D" w:rsidRDefault="00622741" w:rsidP="00622741">
      <w:pPr>
        <w:pStyle w:val="Heading2"/>
        <w:spacing w:after="240"/>
      </w:pPr>
      <w:r>
        <w:t>Mandatory Checks</w:t>
      </w:r>
    </w:p>
    <w:p w14:paraId="0C846B27" w14:textId="0260E335" w:rsidR="00622741" w:rsidRPr="00A406F3" w:rsidRDefault="00622741" w:rsidP="00622741">
      <w:pPr>
        <w:pStyle w:val="Heading3"/>
      </w:pPr>
      <w:r w:rsidRPr="003313EA">
        <w:t xml:space="preserve">Ward Councillors </w:t>
      </w:r>
      <w:r>
        <w:t xml:space="preserve">notified:  </w:t>
      </w:r>
      <w:r w:rsidRPr="00A406F3">
        <w:t>NO</w:t>
      </w:r>
      <w:r w:rsidR="00A408C9">
        <w:t xml:space="preserve"> as </w:t>
      </w:r>
      <w:r w:rsidRPr="00333FAA">
        <w:t>it impacts on all Wards</w:t>
      </w:r>
      <w:r w:rsidRPr="00A406F3">
        <w:t xml:space="preserve"> </w:t>
      </w:r>
    </w:p>
    <w:p w14:paraId="4F0F5EBB" w14:textId="591CBC54" w:rsidR="00622741" w:rsidRPr="003313EA" w:rsidRDefault="00622741" w:rsidP="00622741">
      <w:pPr>
        <w:pStyle w:val="Infotext"/>
        <w:rPr>
          <w:i/>
          <w:color w:val="FF0000"/>
          <w:sz w:val="24"/>
          <w:szCs w:val="24"/>
        </w:rPr>
      </w:pPr>
    </w:p>
    <w:p w14:paraId="1BB2022E" w14:textId="77777777" w:rsidR="00622741" w:rsidRDefault="00622741" w:rsidP="00622741">
      <w:pPr>
        <w:pStyle w:val="Heading2"/>
        <w:keepNext/>
        <w:spacing w:after="240"/>
      </w:pPr>
      <w:r>
        <w:t>Section 4 - Contact Details and Background Papers</w:t>
      </w:r>
    </w:p>
    <w:p w14:paraId="170A54D0" w14:textId="15CEF963" w:rsidR="00622741" w:rsidRDefault="00622741" w:rsidP="00622741">
      <w:pPr>
        <w:pStyle w:val="Infotext"/>
      </w:pPr>
      <w:r w:rsidRPr="00D914D2">
        <w:rPr>
          <w:b/>
        </w:rPr>
        <w:t>Contact:</w:t>
      </w:r>
      <w:r>
        <w:t xml:space="preserve">  </w:t>
      </w:r>
      <w:r w:rsidR="003E0E9A">
        <w:t xml:space="preserve">Nahreen Matlib, Senior Policy Officer, </w:t>
      </w:r>
      <w:hyperlink r:id="rId11" w:history="1">
        <w:r w:rsidR="00083BE4" w:rsidRPr="004423C0">
          <w:rPr>
            <w:rStyle w:val="Hyperlink"/>
          </w:rPr>
          <w:t>nahreen.matlib@harrow.gov.uk</w:t>
        </w:r>
      </w:hyperlink>
    </w:p>
    <w:p w14:paraId="7DA9EF0F" w14:textId="77777777" w:rsidR="00083BE4" w:rsidRDefault="00083BE4" w:rsidP="00622741">
      <w:pPr>
        <w:pStyle w:val="Infotext"/>
      </w:pPr>
    </w:p>
    <w:p w14:paraId="59D5908B" w14:textId="5E056680" w:rsidR="003E0E9A" w:rsidRDefault="00622741" w:rsidP="003E0E9A">
      <w:pPr>
        <w:pStyle w:val="Infotext"/>
        <w:spacing w:before="360"/>
      </w:pPr>
      <w:r w:rsidRPr="00D914D2">
        <w:rPr>
          <w:b/>
        </w:rPr>
        <w:t>Background Papers</w:t>
      </w:r>
      <w:r>
        <w:t xml:space="preserve">:  </w:t>
      </w:r>
      <w:r w:rsidR="003E0E9A">
        <w:rPr>
          <w:rFonts w:cs="Arial"/>
          <w:sz w:val="24"/>
        </w:rPr>
        <w:t>None</w:t>
      </w:r>
    </w:p>
    <w:sectPr w:rsidR="003E0E9A"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06AAA" w14:textId="77777777" w:rsidR="001E3B40" w:rsidRDefault="001E3B40">
      <w:r>
        <w:separator/>
      </w:r>
    </w:p>
  </w:endnote>
  <w:endnote w:type="continuationSeparator" w:id="0">
    <w:p w14:paraId="5F9383B0" w14:textId="77777777" w:rsidR="001E3B40" w:rsidRDefault="001E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BoldItalic">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6DAA" w14:textId="77777777" w:rsidR="001E3B40" w:rsidRDefault="001E3B40">
      <w:r>
        <w:separator/>
      </w:r>
    </w:p>
  </w:footnote>
  <w:footnote w:type="continuationSeparator" w:id="0">
    <w:p w14:paraId="2C1F4A84" w14:textId="77777777" w:rsidR="001E3B40" w:rsidRDefault="001E3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1"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AD066C"/>
    <w:multiLevelType w:val="hybridMultilevel"/>
    <w:tmpl w:val="2E90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60523B"/>
    <w:multiLevelType w:val="hybridMultilevel"/>
    <w:tmpl w:val="EC5E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14"/>
  </w:num>
  <w:num w:numId="4">
    <w:abstractNumId w:val="28"/>
  </w:num>
  <w:num w:numId="5">
    <w:abstractNumId w:val="11"/>
  </w:num>
  <w:num w:numId="6">
    <w:abstractNumId w:val="25"/>
  </w:num>
  <w:num w:numId="7">
    <w:abstractNumId w:val="18"/>
  </w:num>
  <w:num w:numId="8">
    <w:abstractNumId w:val="8"/>
  </w:num>
  <w:num w:numId="9">
    <w:abstractNumId w:val="37"/>
  </w:num>
  <w:num w:numId="10">
    <w:abstractNumId w:val="39"/>
  </w:num>
  <w:num w:numId="11">
    <w:abstractNumId w:val="2"/>
  </w:num>
  <w:num w:numId="12">
    <w:abstractNumId w:val="7"/>
  </w:num>
  <w:num w:numId="13">
    <w:abstractNumId w:val="19"/>
  </w:num>
  <w:num w:numId="14">
    <w:abstractNumId w:val="9"/>
  </w:num>
  <w:num w:numId="15">
    <w:abstractNumId w:val="35"/>
  </w:num>
  <w:num w:numId="16">
    <w:abstractNumId w:val="5"/>
  </w:num>
  <w:num w:numId="17">
    <w:abstractNumId w:val="24"/>
  </w:num>
  <w:num w:numId="18">
    <w:abstractNumId w:val="10"/>
  </w:num>
  <w:num w:numId="19">
    <w:abstractNumId w:val="16"/>
  </w:num>
  <w:num w:numId="20">
    <w:abstractNumId w:val="36"/>
  </w:num>
  <w:num w:numId="21">
    <w:abstractNumId w:val="34"/>
  </w:num>
  <w:num w:numId="22">
    <w:abstractNumId w:val="13"/>
  </w:num>
  <w:num w:numId="23">
    <w:abstractNumId w:val="40"/>
  </w:num>
  <w:num w:numId="24">
    <w:abstractNumId w:val="33"/>
  </w:num>
  <w:num w:numId="25">
    <w:abstractNumId w:val="15"/>
  </w:num>
  <w:num w:numId="26">
    <w:abstractNumId w:val="1"/>
  </w:num>
  <w:num w:numId="27">
    <w:abstractNumId w:val="21"/>
  </w:num>
  <w:num w:numId="28">
    <w:abstractNumId w:val="22"/>
  </w:num>
  <w:num w:numId="29">
    <w:abstractNumId w:val="38"/>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0"/>
  </w:num>
  <w:num w:numId="33">
    <w:abstractNumId w:val="6"/>
  </w:num>
  <w:num w:numId="34">
    <w:abstractNumId w:val="4"/>
  </w:num>
  <w:num w:numId="35">
    <w:abstractNumId w:val="31"/>
  </w:num>
  <w:num w:numId="36">
    <w:abstractNumId w:val="41"/>
  </w:num>
  <w:num w:numId="37">
    <w:abstractNumId w:val="29"/>
  </w:num>
  <w:num w:numId="38">
    <w:abstractNumId w:val="3"/>
  </w:num>
  <w:num w:numId="39">
    <w:abstractNumId w:val="12"/>
  </w:num>
  <w:num w:numId="40">
    <w:abstractNumId w:val="0"/>
  </w:num>
  <w:num w:numId="41">
    <w:abstractNumId w:val="30"/>
  </w:num>
  <w:num w:numId="42">
    <w:abstractNumId w:val="23"/>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64A3"/>
    <w:rsid w:val="00036698"/>
    <w:rsid w:val="000417A4"/>
    <w:rsid w:val="00044EA3"/>
    <w:rsid w:val="00046328"/>
    <w:rsid w:val="00064E96"/>
    <w:rsid w:val="00070B33"/>
    <w:rsid w:val="00075CBB"/>
    <w:rsid w:val="00081A59"/>
    <w:rsid w:val="00083BE4"/>
    <w:rsid w:val="00092C29"/>
    <w:rsid w:val="000A33E4"/>
    <w:rsid w:val="000B74AD"/>
    <w:rsid w:val="000D594C"/>
    <w:rsid w:val="000D59D7"/>
    <w:rsid w:val="000F2599"/>
    <w:rsid w:val="000F5FF4"/>
    <w:rsid w:val="000F665E"/>
    <w:rsid w:val="001071C4"/>
    <w:rsid w:val="001120D6"/>
    <w:rsid w:val="00131D9D"/>
    <w:rsid w:val="001354AB"/>
    <w:rsid w:val="00141F91"/>
    <w:rsid w:val="00156C33"/>
    <w:rsid w:val="00157787"/>
    <w:rsid w:val="0016746B"/>
    <w:rsid w:val="00170541"/>
    <w:rsid w:val="001A6BFF"/>
    <w:rsid w:val="001B1515"/>
    <w:rsid w:val="001C1569"/>
    <w:rsid w:val="001C2940"/>
    <w:rsid w:val="001E153E"/>
    <w:rsid w:val="001E282E"/>
    <w:rsid w:val="001E3B40"/>
    <w:rsid w:val="001E6E71"/>
    <w:rsid w:val="00205B6C"/>
    <w:rsid w:val="00227A3E"/>
    <w:rsid w:val="00234AB7"/>
    <w:rsid w:val="002459E5"/>
    <w:rsid w:val="00262641"/>
    <w:rsid w:val="00267B48"/>
    <w:rsid w:val="00275FE6"/>
    <w:rsid w:val="00277B96"/>
    <w:rsid w:val="00295B66"/>
    <w:rsid w:val="002B7F80"/>
    <w:rsid w:val="002C6464"/>
    <w:rsid w:val="002D077C"/>
    <w:rsid w:val="002D35ED"/>
    <w:rsid w:val="002D45D5"/>
    <w:rsid w:val="002D616C"/>
    <w:rsid w:val="002E7B8B"/>
    <w:rsid w:val="003054CC"/>
    <w:rsid w:val="00313F3C"/>
    <w:rsid w:val="00324A8E"/>
    <w:rsid w:val="003739BF"/>
    <w:rsid w:val="0037540E"/>
    <w:rsid w:val="003A2F0B"/>
    <w:rsid w:val="003A76EB"/>
    <w:rsid w:val="003D0D09"/>
    <w:rsid w:val="003E0E9A"/>
    <w:rsid w:val="003E2121"/>
    <w:rsid w:val="00404281"/>
    <w:rsid w:val="00424F8C"/>
    <w:rsid w:val="00431C38"/>
    <w:rsid w:val="00435394"/>
    <w:rsid w:val="00480D23"/>
    <w:rsid w:val="00482882"/>
    <w:rsid w:val="0049070E"/>
    <w:rsid w:val="004A659A"/>
    <w:rsid w:val="004C3A0A"/>
    <w:rsid w:val="004D7310"/>
    <w:rsid w:val="004E104D"/>
    <w:rsid w:val="004F4F59"/>
    <w:rsid w:val="00500CEC"/>
    <w:rsid w:val="00502F27"/>
    <w:rsid w:val="00507725"/>
    <w:rsid w:val="005200DF"/>
    <w:rsid w:val="00527689"/>
    <w:rsid w:val="005441BD"/>
    <w:rsid w:val="005809E2"/>
    <w:rsid w:val="00587227"/>
    <w:rsid w:val="005961BE"/>
    <w:rsid w:val="005A0494"/>
    <w:rsid w:val="005A6DC9"/>
    <w:rsid w:val="005C49A2"/>
    <w:rsid w:val="005C5AF1"/>
    <w:rsid w:val="005D374F"/>
    <w:rsid w:val="005D3881"/>
    <w:rsid w:val="005D75C5"/>
    <w:rsid w:val="006003F7"/>
    <w:rsid w:val="00612A64"/>
    <w:rsid w:val="00617F63"/>
    <w:rsid w:val="00622741"/>
    <w:rsid w:val="006377D6"/>
    <w:rsid w:val="0064559E"/>
    <w:rsid w:val="00646696"/>
    <w:rsid w:val="006B5F35"/>
    <w:rsid w:val="006D7C86"/>
    <w:rsid w:val="00713DA0"/>
    <w:rsid w:val="007217F4"/>
    <w:rsid w:val="00741791"/>
    <w:rsid w:val="007444BF"/>
    <w:rsid w:val="007540E4"/>
    <w:rsid w:val="00777253"/>
    <w:rsid w:val="00780A65"/>
    <w:rsid w:val="007E08CE"/>
    <w:rsid w:val="00812664"/>
    <w:rsid w:val="00823899"/>
    <w:rsid w:val="0082653E"/>
    <w:rsid w:val="008514CF"/>
    <w:rsid w:val="00857BBA"/>
    <w:rsid w:val="008951A2"/>
    <w:rsid w:val="008C00C6"/>
    <w:rsid w:val="008F1A15"/>
    <w:rsid w:val="00900324"/>
    <w:rsid w:val="00915FD6"/>
    <w:rsid w:val="00924B3E"/>
    <w:rsid w:val="00930C42"/>
    <w:rsid w:val="009366AD"/>
    <w:rsid w:val="00937DB5"/>
    <w:rsid w:val="009653D9"/>
    <w:rsid w:val="00973739"/>
    <w:rsid w:val="009761ED"/>
    <w:rsid w:val="00990C77"/>
    <w:rsid w:val="00992464"/>
    <w:rsid w:val="009D1916"/>
    <w:rsid w:val="009E75FC"/>
    <w:rsid w:val="009F7E5A"/>
    <w:rsid w:val="00A063C8"/>
    <w:rsid w:val="00A07BCC"/>
    <w:rsid w:val="00A1569A"/>
    <w:rsid w:val="00A1579E"/>
    <w:rsid w:val="00A24E62"/>
    <w:rsid w:val="00A3050F"/>
    <w:rsid w:val="00A408C9"/>
    <w:rsid w:val="00A63868"/>
    <w:rsid w:val="00A656CF"/>
    <w:rsid w:val="00A7641C"/>
    <w:rsid w:val="00A80F10"/>
    <w:rsid w:val="00A81432"/>
    <w:rsid w:val="00AA1879"/>
    <w:rsid w:val="00AA1D1C"/>
    <w:rsid w:val="00AB6E5B"/>
    <w:rsid w:val="00AC28DC"/>
    <w:rsid w:val="00AC5852"/>
    <w:rsid w:val="00B05C5F"/>
    <w:rsid w:val="00B25AF8"/>
    <w:rsid w:val="00B36547"/>
    <w:rsid w:val="00B46301"/>
    <w:rsid w:val="00B50D94"/>
    <w:rsid w:val="00B75672"/>
    <w:rsid w:val="00B764AC"/>
    <w:rsid w:val="00B776F3"/>
    <w:rsid w:val="00B83D00"/>
    <w:rsid w:val="00B97261"/>
    <w:rsid w:val="00BC6881"/>
    <w:rsid w:val="00BD0B97"/>
    <w:rsid w:val="00BD6F2D"/>
    <w:rsid w:val="00C236B6"/>
    <w:rsid w:val="00C316E9"/>
    <w:rsid w:val="00C37118"/>
    <w:rsid w:val="00C41BC3"/>
    <w:rsid w:val="00C647A2"/>
    <w:rsid w:val="00C66397"/>
    <w:rsid w:val="00C817CB"/>
    <w:rsid w:val="00C928FC"/>
    <w:rsid w:val="00CC1569"/>
    <w:rsid w:val="00CC306F"/>
    <w:rsid w:val="00D107B2"/>
    <w:rsid w:val="00D16E14"/>
    <w:rsid w:val="00D23FCE"/>
    <w:rsid w:val="00D4068D"/>
    <w:rsid w:val="00D5034D"/>
    <w:rsid w:val="00D54442"/>
    <w:rsid w:val="00D63AB0"/>
    <w:rsid w:val="00D86C2E"/>
    <w:rsid w:val="00DA38BD"/>
    <w:rsid w:val="00DB464E"/>
    <w:rsid w:val="00DD3F40"/>
    <w:rsid w:val="00DE0604"/>
    <w:rsid w:val="00DE6CC7"/>
    <w:rsid w:val="00E0775D"/>
    <w:rsid w:val="00E1193A"/>
    <w:rsid w:val="00E164C8"/>
    <w:rsid w:val="00E446E9"/>
    <w:rsid w:val="00E47AFD"/>
    <w:rsid w:val="00E55314"/>
    <w:rsid w:val="00E91983"/>
    <w:rsid w:val="00EC0F48"/>
    <w:rsid w:val="00F037DB"/>
    <w:rsid w:val="00F1064F"/>
    <w:rsid w:val="00F11C11"/>
    <w:rsid w:val="00F12C0A"/>
    <w:rsid w:val="00F45ADF"/>
    <w:rsid w:val="00F63742"/>
    <w:rsid w:val="00FB23F5"/>
    <w:rsid w:val="00FC2AC3"/>
    <w:rsid w:val="00FD21C6"/>
    <w:rsid w:val="00FE2F05"/>
    <w:rsid w:val="01004FA3"/>
    <w:rsid w:val="0788DD6C"/>
    <w:rsid w:val="169712C6"/>
    <w:rsid w:val="1EE74784"/>
    <w:rsid w:val="2A58EC72"/>
    <w:rsid w:val="2CF3783C"/>
    <w:rsid w:val="36910DDC"/>
    <w:rsid w:val="3A8E10A8"/>
    <w:rsid w:val="3AB17FFD"/>
    <w:rsid w:val="42016F7F"/>
    <w:rsid w:val="4E855238"/>
    <w:rsid w:val="57C86BB9"/>
    <w:rsid w:val="6B40CFE7"/>
    <w:rsid w:val="712FBF78"/>
    <w:rsid w:val="7FF9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63B5C1"/>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7E08CE"/>
    <w:pPr>
      <w:spacing w:before="0"/>
      <w:outlineLvl w:val="0"/>
    </w:pPr>
    <w:rPr>
      <w:b/>
      <w:sz w:val="36"/>
    </w:rPr>
  </w:style>
  <w:style w:type="paragraph" w:styleId="Heading2">
    <w:name w:val="heading 2"/>
    <w:basedOn w:val="Normal"/>
    <w:next w:val="Normal"/>
    <w:qFormat/>
    <w:rsid w:val="004A659A"/>
    <w:pPr>
      <w:spacing w:before="480"/>
      <w:outlineLvl w:val="1"/>
    </w:pPr>
    <w:rPr>
      <w:rFonts w:ascii="Arial Black" w:hAnsi="Arial Black" w:cs="Arial"/>
      <w:bCs/>
      <w:sz w:val="32"/>
      <w:szCs w:val="32"/>
    </w:rPr>
  </w:style>
  <w:style w:type="paragraph" w:styleId="Heading3">
    <w:name w:val="heading 3"/>
    <w:basedOn w:val="Normal"/>
    <w:next w:val="Normal"/>
    <w:qFormat/>
    <w:rsid w:val="004A659A"/>
    <w:pPr>
      <w:spacing w:before="240"/>
      <w:outlineLvl w:val="2"/>
    </w:pPr>
    <w:rPr>
      <w:rFonts w:cs="Arial"/>
      <w:b/>
      <w:bCs/>
      <w:sz w:val="32"/>
      <w:szCs w:val="28"/>
    </w:rPr>
  </w:style>
  <w:style w:type="paragraph" w:styleId="Heading4">
    <w:name w:val="heading 4"/>
    <w:basedOn w:val="Normal"/>
    <w:next w:val="Normal"/>
    <w:qFormat/>
    <w:rsid w:val="004A659A"/>
    <w:pPr>
      <w:keepNext/>
      <w:spacing w:before="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0"/>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qFormat/>
    <w:rsid w:val="00F63742"/>
    <w:pPr>
      <w:ind w:left="720"/>
    </w:pPr>
    <w:rPr>
      <w:rFonts w:eastAsia="Calibri" w:cs="Arial"/>
      <w:color w:val="000000"/>
      <w:sz w:val="22"/>
      <w:szCs w:val="22"/>
      <w:lang w:eastAsia="en-GB"/>
    </w:rPr>
  </w:style>
  <w:style w:type="paragraph" w:customStyle="1" w:styleId="CharCharCharChar0">
    <w:name w:val="Char Char Char Char0"/>
    <w:basedOn w:val="Normal"/>
    <w:locked/>
    <w:rsid w:val="00930C42"/>
    <w:pPr>
      <w:spacing w:after="160" w:line="240" w:lineRule="exact"/>
    </w:pPr>
    <w:rPr>
      <w:rFonts w:ascii="Verdana" w:hAnsi="Verdana"/>
      <w:sz w:val="20"/>
      <w:lang w:val="en-US"/>
    </w:rPr>
  </w:style>
  <w:style w:type="table" w:customStyle="1" w:styleId="Style1">
    <w:name w:val="Style1"/>
    <w:basedOn w:val="TableNormal"/>
    <w:uiPriority w:val="99"/>
    <w:rsid w:val="001B1515"/>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7E0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557004">
      <w:bodyDiv w:val="1"/>
      <w:marLeft w:val="0"/>
      <w:marRight w:val="0"/>
      <w:marTop w:val="0"/>
      <w:marBottom w:val="0"/>
      <w:divBdr>
        <w:top w:val="none" w:sz="0" w:space="0" w:color="auto"/>
        <w:left w:val="none" w:sz="0" w:space="0" w:color="auto"/>
        <w:bottom w:val="none" w:sz="0" w:space="0" w:color="auto"/>
        <w:right w:val="none" w:sz="0" w:space="0" w:color="auto"/>
      </w:divBdr>
    </w:div>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hreen.matlib@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2" ma:contentTypeDescription="Create a new document." ma:contentTypeScope="" ma:versionID="9bf4ffecb583973552c535b8c4f49fcb">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2b4c29f0877820a1daa29c6616e4c3de"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72C7C-2BF2-4693-B8B5-A3A87B3FF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ED9E2-41EB-4F25-83C7-1FBD76E8E3C6}">
  <ds:schemaRefs>
    <ds:schemaRef ds:uri="http://schemas.microsoft.com/sharepoint/v3/contenttype/forms"/>
  </ds:schemaRefs>
</ds:datastoreItem>
</file>

<file path=customXml/itemProps3.xml><?xml version="1.0" encoding="utf-8"?>
<ds:datastoreItem xmlns:ds="http://schemas.openxmlformats.org/officeDocument/2006/customXml" ds:itemID="{9F194471-F152-40FB-8AFF-B35B9BA76F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982</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Kenny Uzodike</cp:lastModifiedBy>
  <cp:revision>9</cp:revision>
  <cp:lastPrinted>2009-12-01T14:09:00Z</cp:lastPrinted>
  <dcterms:created xsi:type="dcterms:W3CDTF">2022-10-24T14:44:00Z</dcterms:created>
  <dcterms:modified xsi:type="dcterms:W3CDTF">2022-10-31T14:19:00Z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